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D8" w:rsidRDefault="00F379D8" w:rsidP="00F379D8">
      <w:pPr>
        <w:spacing w:after="0" w:line="240" w:lineRule="auto"/>
        <w:rPr>
          <w:sz w:val="20"/>
          <w:szCs w:val="20"/>
        </w:rPr>
      </w:pPr>
      <w:r>
        <w:rPr>
          <w:noProof/>
          <w:sz w:val="20"/>
          <w:szCs w:val="20"/>
          <w:lang w:eastAsia="es-CL"/>
        </w:rPr>
        <w:drawing>
          <wp:anchor distT="0" distB="0" distL="114300" distR="114300" simplePos="0" relativeHeight="251667456"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2"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6"/>
                    <a:stretch>
                      <a:fillRect/>
                    </a:stretch>
                  </pic:blipFill>
                  <pic:spPr>
                    <a:xfrm>
                      <a:off x="0" y="0"/>
                      <a:ext cx="504825" cy="685800"/>
                    </a:xfrm>
                    <a:prstGeom prst="rect">
                      <a:avLst/>
                    </a:prstGeom>
                  </pic:spPr>
                </pic:pic>
              </a:graphicData>
            </a:graphic>
          </wp:anchor>
        </w:drawing>
      </w:r>
      <w:r>
        <w:rPr>
          <w:sz w:val="20"/>
          <w:szCs w:val="20"/>
        </w:rPr>
        <w:t>Liceo de Música de Copiapó</w:t>
      </w:r>
    </w:p>
    <w:p w:rsidR="00F379D8" w:rsidRDefault="00F379D8" w:rsidP="00F379D8">
      <w:pPr>
        <w:spacing w:after="0" w:line="240" w:lineRule="auto"/>
        <w:rPr>
          <w:sz w:val="20"/>
          <w:szCs w:val="20"/>
        </w:rPr>
      </w:pPr>
      <w:r>
        <w:rPr>
          <w:sz w:val="20"/>
          <w:szCs w:val="20"/>
        </w:rPr>
        <w:t>Departamento de Lenguaje y Comunicación</w:t>
      </w:r>
    </w:p>
    <w:p w:rsidR="00F379D8" w:rsidRPr="00A20E9E" w:rsidRDefault="00F379D8" w:rsidP="00F379D8">
      <w:pPr>
        <w:spacing w:after="0" w:line="240" w:lineRule="auto"/>
      </w:pPr>
      <w:r>
        <w:rPr>
          <w:sz w:val="20"/>
          <w:szCs w:val="20"/>
        </w:rPr>
        <w:t>Profesora Diane Arenas</w:t>
      </w:r>
    </w:p>
    <w:p w:rsidR="00F379D8" w:rsidRPr="00303A9B" w:rsidRDefault="00F379D8" w:rsidP="00F379D8">
      <w:pPr>
        <w:spacing w:after="0" w:line="240" w:lineRule="auto"/>
        <w:jc w:val="center"/>
        <w:rPr>
          <w:b/>
          <w:i/>
          <w:sz w:val="28"/>
          <w:szCs w:val="28"/>
          <w:u w:val="single"/>
        </w:rPr>
      </w:pPr>
      <w:r w:rsidRPr="00303A9B">
        <w:rPr>
          <w:b/>
          <w:i/>
          <w:sz w:val="28"/>
          <w:szCs w:val="28"/>
          <w:u w:val="single"/>
        </w:rPr>
        <w:t xml:space="preserve">Guía </w:t>
      </w:r>
      <w:r>
        <w:rPr>
          <w:b/>
          <w:i/>
          <w:sz w:val="28"/>
          <w:szCs w:val="28"/>
          <w:u w:val="single"/>
        </w:rPr>
        <w:t>Resumen de la comunicación “Salvemos el año”</w:t>
      </w:r>
    </w:p>
    <w:p w:rsidR="00F379D8" w:rsidRDefault="00F379D8" w:rsidP="00B0343C">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jc w:val="both"/>
        <w:rPr>
          <w:rFonts w:ascii="Verdana" w:hAnsi="Verdana" w:cs="Verdana"/>
          <w:b/>
          <w:bCs/>
          <w:color w:val="000000"/>
          <w:sz w:val="20"/>
          <w:szCs w:val="20"/>
        </w:rPr>
      </w:pPr>
      <w:r w:rsidRPr="00276126">
        <w:rPr>
          <w:rFonts w:ascii="Verdana" w:hAnsi="Verdana" w:cs="Verdana"/>
          <w:b/>
          <w:bCs/>
          <w:color w:val="000000"/>
          <w:sz w:val="20"/>
          <w:szCs w:val="20"/>
        </w:rPr>
        <w:t>I. LA COMUNICACIÓN HUMANA:</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La comunicación humana se puede considerar como una relación intencional entre al menos dos entidades, por medio de un mensaje. Entre sus características tenemos: es una </w:t>
      </w:r>
      <w:r w:rsidRPr="00276126">
        <w:rPr>
          <w:rFonts w:ascii="Verdana" w:hAnsi="Verdana" w:cs="Verdana"/>
          <w:b/>
          <w:bCs/>
          <w:color w:val="000000"/>
          <w:sz w:val="20"/>
          <w:szCs w:val="20"/>
        </w:rPr>
        <w:t>relación</w:t>
      </w:r>
      <w:r w:rsidRPr="00276126">
        <w:rPr>
          <w:rFonts w:ascii="Verdana" w:hAnsi="Verdana" w:cs="Verdana"/>
          <w:color w:val="000000"/>
          <w:sz w:val="20"/>
          <w:szCs w:val="20"/>
        </w:rPr>
        <w:t xml:space="preserve">, es </w:t>
      </w:r>
      <w:r w:rsidRPr="00276126">
        <w:rPr>
          <w:rFonts w:ascii="Verdana" w:hAnsi="Verdana" w:cs="Verdana"/>
          <w:b/>
          <w:bCs/>
          <w:color w:val="000000"/>
          <w:sz w:val="20"/>
          <w:szCs w:val="20"/>
        </w:rPr>
        <w:t>transmisión de información</w:t>
      </w:r>
      <w:r w:rsidRPr="00276126">
        <w:rPr>
          <w:rFonts w:ascii="Verdana" w:hAnsi="Verdana" w:cs="Verdana"/>
          <w:color w:val="000000"/>
          <w:sz w:val="20"/>
          <w:szCs w:val="20"/>
        </w:rPr>
        <w:t xml:space="preserve">, es </w:t>
      </w:r>
      <w:r w:rsidRPr="00276126">
        <w:rPr>
          <w:rFonts w:ascii="Verdana" w:hAnsi="Verdana" w:cs="Verdana"/>
          <w:b/>
          <w:bCs/>
          <w:color w:val="000000"/>
          <w:sz w:val="20"/>
          <w:szCs w:val="20"/>
        </w:rPr>
        <w:t>intencional</w:t>
      </w:r>
      <w:r w:rsidRPr="00276126">
        <w:rPr>
          <w:rFonts w:ascii="Verdana" w:hAnsi="Verdana" w:cs="Verdana"/>
          <w:color w:val="000000"/>
          <w:sz w:val="20"/>
          <w:szCs w:val="20"/>
        </w:rPr>
        <w:t xml:space="preserve">, es un </w:t>
      </w:r>
      <w:r w:rsidRPr="00276126">
        <w:rPr>
          <w:rFonts w:ascii="Verdana" w:hAnsi="Verdana" w:cs="Verdana"/>
          <w:b/>
          <w:bCs/>
          <w:color w:val="000000"/>
          <w:sz w:val="20"/>
          <w:szCs w:val="20"/>
        </w:rPr>
        <w:t>proceso</w:t>
      </w:r>
      <w:r w:rsidRPr="00276126">
        <w:rPr>
          <w:rFonts w:ascii="Verdana" w:hAnsi="Verdana" w:cs="Verdana"/>
          <w:color w:val="000000"/>
          <w:sz w:val="20"/>
          <w:szCs w:val="20"/>
        </w:rPr>
        <w:t>. La comunicación humana es un proceso complejo, que involucra varios factores, que son necesarios para que se dé el proceso propiamente tal.</w:t>
      </w:r>
    </w:p>
    <w:p w:rsidR="00AB17E9" w:rsidRPr="00276126" w:rsidRDefault="00AB17E9" w:rsidP="00B0343C">
      <w:pPr>
        <w:autoSpaceDE w:val="0"/>
        <w:autoSpaceDN w:val="0"/>
        <w:adjustRightInd w:val="0"/>
        <w:spacing w:after="0" w:line="240" w:lineRule="auto"/>
        <w:jc w:val="both"/>
        <w:rPr>
          <w:rFonts w:ascii="Verdana" w:hAnsi="Verdana" w:cs="Verdana"/>
          <w:color w:val="000000"/>
          <w:sz w:val="20"/>
          <w:szCs w:val="20"/>
        </w:rPr>
      </w:pP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EMISOR: </w:t>
      </w:r>
      <w:r w:rsidRPr="00276126">
        <w:rPr>
          <w:rFonts w:ascii="Verdana" w:hAnsi="Verdana" w:cs="Verdana"/>
          <w:color w:val="000000"/>
          <w:sz w:val="20"/>
          <w:szCs w:val="20"/>
        </w:rPr>
        <w:t>fuente del mensaje. Lo transmite y lo dirige a otro, llamado receptor, con quien comparte un código común. CODIFICACIÓN</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MENSAJE: </w:t>
      </w:r>
      <w:r w:rsidRPr="00276126">
        <w:rPr>
          <w:rFonts w:ascii="Verdana" w:hAnsi="Verdana" w:cs="Verdana"/>
          <w:color w:val="000000"/>
          <w:sz w:val="20"/>
          <w:szCs w:val="20"/>
        </w:rPr>
        <w:t>conjunto de señales portadoras de información, transmitidas por el emisor y entendidas por el receptor. Se forma seleccionando y combinando los signos lingüísticos. TRANSMISIÓN</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RECEPTOR: </w:t>
      </w:r>
      <w:r w:rsidRPr="00276126">
        <w:rPr>
          <w:rFonts w:ascii="Verdana" w:hAnsi="Verdana" w:cs="Verdana"/>
          <w:color w:val="000000"/>
          <w:sz w:val="20"/>
          <w:szCs w:val="20"/>
        </w:rPr>
        <w:t>individuo a quien se dirige la comunicación, el cual está capacitado para recibirla y decodificarla. DECODIFICACIÓN</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CÓDIGO: </w:t>
      </w:r>
      <w:r w:rsidRPr="00276126">
        <w:rPr>
          <w:rFonts w:ascii="Verdana" w:hAnsi="Verdana" w:cs="Verdana"/>
          <w:color w:val="000000"/>
          <w:sz w:val="20"/>
          <w:szCs w:val="20"/>
        </w:rPr>
        <w:t>conjunto de señales o signos y reglas de combinación de éstos.</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CANAL: </w:t>
      </w:r>
      <w:r w:rsidRPr="00276126">
        <w:rPr>
          <w:rFonts w:ascii="Verdana" w:hAnsi="Verdana" w:cs="Verdana"/>
          <w:color w:val="000000"/>
          <w:sz w:val="20"/>
          <w:szCs w:val="20"/>
        </w:rPr>
        <w:t>medio físico de la transmisión del mensaje.</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CONTEXTO</w:t>
      </w:r>
      <w:r w:rsidRPr="00276126">
        <w:rPr>
          <w:rFonts w:ascii="Verdana" w:hAnsi="Verdana" w:cs="Verdana"/>
          <w:color w:val="000000"/>
          <w:sz w:val="20"/>
          <w:szCs w:val="20"/>
        </w:rPr>
        <w:t xml:space="preserve">: universo que rodea y envuelve al acto comunicativo. Tiene existencia propia fuera de la comunicación. Distinguimos dentro de él; </w:t>
      </w:r>
      <w:r w:rsidRPr="00276126">
        <w:rPr>
          <w:rFonts w:ascii="Verdana" w:hAnsi="Verdana" w:cs="Verdana"/>
          <w:b/>
          <w:bCs/>
          <w:color w:val="000000"/>
          <w:sz w:val="20"/>
          <w:szCs w:val="20"/>
        </w:rPr>
        <w:t xml:space="preserve">referente </w:t>
      </w:r>
      <w:r w:rsidRPr="00276126">
        <w:rPr>
          <w:rFonts w:ascii="Verdana" w:hAnsi="Verdana" w:cs="Verdana"/>
          <w:color w:val="000000"/>
          <w:sz w:val="20"/>
          <w:szCs w:val="20"/>
        </w:rPr>
        <w:t xml:space="preserve">(asunto o materia de la cual se trata el mensaje) y </w:t>
      </w:r>
      <w:r w:rsidRPr="00276126">
        <w:rPr>
          <w:rFonts w:ascii="Verdana" w:hAnsi="Verdana" w:cs="Verdana"/>
          <w:b/>
          <w:bCs/>
          <w:color w:val="000000"/>
          <w:sz w:val="20"/>
          <w:szCs w:val="20"/>
        </w:rPr>
        <w:t xml:space="preserve">situación comunicativa </w:t>
      </w:r>
      <w:r w:rsidRPr="00276126">
        <w:rPr>
          <w:rFonts w:ascii="Verdana" w:hAnsi="Verdana" w:cs="Verdana"/>
          <w:color w:val="000000"/>
          <w:sz w:val="20"/>
          <w:szCs w:val="20"/>
        </w:rPr>
        <w:t>(el conjunto de las circunstancias en las que la comunicación de desarrolla).</w:t>
      </w:r>
    </w:p>
    <w:p w:rsidR="00B0343C" w:rsidRPr="00276126" w:rsidRDefault="00276126" w:rsidP="00B0343C">
      <w:pPr>
        <w:autoSpaceDE w:val="0"/>
        <w:autoSpaceDN w:val="0"/>
        <w:adjustRightInd w:val="0"/>
        <w:spacing w:after="0" w:line="240" w:lineRule="auto"/>
        <w:jc w:val="both"/>
        <w:rPr>
          <w:rFonts w:ascii="Verdana" w:hAnsi="Verdana" w:cs="Verdana"/>
          <w:color w:val="000000"/>
          <w:sz w:val="20"/>
          <w:szCs w:val="20"/>
        </w:rPr>
      </w:pPr>
      <w:r>
        <w:rPr>
          <w:rFonts w:ascii="Verdana" w:hAnsi="Verdana" w:cs="Verdana"/>
          <w:noProof/>
          <w:color w:val="000000"/>
          <w:sz w:val="20"/>
          <w:szCs w:val="20"/>
          <w:lang w:eastAsia="es-CL"/>
        </w:rPr>
        <w:pict>
          <v:roundrect id="_x0000_s1027" style="position:absolute;left:0;text-align:left;margin-left:205.6pt;margin-top:4.3pt;width:76.25pt;height:19.9pt;z-index:251658240" arcsize="10923f">
            <v:textbox>
              <w:txbxContent>
                <w:p w:rsidR="00276126" w:rsidRDefault="00276126" w:rsidP="00276126">
                  <w:pPr>
                    <w:jc w:val="center"/>
                  </w:pPr>
                  <w:r w:rsidRPr="00276126">
                    <w:rPr>
                      <w:rFonts w:ascii="Verdana" w:hAnsi="Verdana" w:cs="Verdana"/>
                      <w:color w:val="000000"/>
                      <w:sz w:val="20"/>
                      <w:szCs w:val="20"/>
                    </w:rPr>
                    <w:t>CONTEXTO</w:t>
                  </w:r>
                </w:p>
              </w:txbxContent>
            </v:textbox>
          </v:roundrect>
        </w:pict>
      </w:r>
    </w:p>
    <w:p w:rsidR="00B0343C" w:rsidRPr="00276126" w:rsidRDefault="00F379D8" w:rsidP="00B0343C">
      <w:pPr>
        <w:autoSpaceDE w:val="0"/>
        <w:autoSpaceDN w:val="0"/>
        <w:adjustRightInd w:val="0"/>
        <w:spacing w:after="0" w:line="240" w:lineRule="auto"/>
        <w:ind w:left="2832" w:firstLine="708"/>
        <w:jc w:val="both"/>
        <w:rPr>
          <w:rFonts w:ascii="Verdana" w:hAnsi="Verdana" w:cs="Verdana"/>
          <w:color w:val="000000"/>
          <w:sz w:val="20"/>
          <w:szCs w:val="20"/>
        </w:rPr>
      </w:pPr>
      <w:r>
        <w:rPr>
          <w:rFonts w:ascii="Verdana" w:hAnsi="Verdana" w:cs="Verdana"/>
          <w:noProof/>
          <w:color w:val="000000"/>
          <w:sz w:val="20"/>
          <w:szCs w:val="20"/>
          <w:lang w:eastAsia="es-CL"/>
        </w:rPr>
        <w:pict>
          <v:shapetype id="_x0000_t32" coordsize="21600,21600" o:spt="32" o:oned="t" path="m,l21600,21600e" filled="f">
            <v:path arrowok="t" fillok="f" o:connecttype="none"/>
            <o:lock v:ext="edit" shapetype="t"/>
          </v:shapetype>
          <v:shape id="_x0000_s1033" type="#_x0000_t32" style="position:absolute;left:0;text-align:left;margin-left:242.3pt;margin-top:6pt;width:0;height:79.9pt;z-index:-251652096" o:connectortype="straight"/>
        </w:pict>
      </w:r>
      <w:r w:rsidR="00B0343C" w:rsidRPr="00276126">
        <w:rPr>
          <w:rFonts w:ascii="Verdana" w:hAnsi="Verdana" w:cs="Verdana"/>
          <w:color w:val="000000"/>
          <w:sz w:val="20"/>
          <w:szCs w:val="20"/>
        </w:rPr>
        <w:t xml:space="preserve">         </w:t>
      </w:r>
    </w:p>
    <w:p w:rsidR="00B0343C" w:rsidRPr="00276126" w:rsidRDefault="00F379D8" w:rsidP="00B0343C">
      <w:pPr>
        <w:autoSpaceDE w:val="0"/>
        <w:autoSpaceDN w:val="0"/>
        <w:adjustRightInd w:val="0"/>
        <w:spacing w:after="0" w:line="240" w:lineRule="auto"/>
        <w:jc w:val="both"/>
        <w:rPr>
          <w:rFonts w:ascii="TimesNewRoman" w:hAnsi="TimesNewRoman" w:cs="TimesNewRoman"/>
          <w:color w:val="000000"/>
          <w:sz w:val="20"/>
          <w:szCs w:val="20"/>
        </w:rPr>
      </w:pPr>
      <w:r>
        <w:rPr>
          <w:rFonts w:ascii="Verdana" w:hAnsi="Verdana" w:cs="Verdana"/>
          <w:noProof/>
          <w:color w:val="000000"/>
          <w:sz w:val="20"/>
          <w:szCs w:val="20"/>
          <w:lang w:eastAsia="es-CL"/>
        </w:rPr>
        <w:pict>
          <v:roundrect id="_x0000_s1030" style="position:absolute;left:0;text-align:left;margin-left:322.5pt;margin-top:10.8pt;width:76.25pt;height:22.4pt;z-index:251661312" arcsize="10923f">
            <v:textbox>
              <w:txbxContent>
                <w:p w:rsidR="00276126" w:rsidRPr="00276126" w:rsidRDefault="00276126" w:rsidP="00276126">
                  <w:pPr>
                    <w:autoSpaceDE w:val="0"/>
                    <w:autoSpaceDN w:val="0"/>
                    <w:adjustRightInd w:val="0"/>
                    <w:spacing w:after="0" w:line="240" w:lineRule="auto"/>
                    <w:jc w:val="center"/>
                    <w:rPr>
                      <w:rFonts w:ascii="Verdana" w:hAnsi="Verdana" w:cs="Verdana"/>
                      <w:color w:val="000000"/>
                      <w:sz w:val="20"/>
                      <w:szCs w:val="20"/>
                    </w:rPr>
                  </w:pPr>
                  <w:r w:rsidRPr="00276126">
                    <w:rPr>
                      <w:rFonts w:ascii="Verdana" w:hAnsi="Verdana" w:cs="Verdana"/>
                      <w:color w:val="000000"/>
                      <w:sz w:val="20"/>
                      <w:szCs w:val="20"/>
                    </w:rPr>
                    <w:t>RECEPTOR</w:t>
                  </w:r>
                </w:p>
                <w:p w:rsidR="00276126" w:rsidRDefault="00276126"/>
              </w:txbxContent>
            </v:textbox>
          </v:roundrect>
        </w:pict>
      </w:r>
      <w:r>
        <w:rPr>
          <w:rFonts w:ascii="Verdana" w:hAnsi="Verdana" w:cs="Verdana"/>
          <w:noProof/>
          <w:color w:val="000000"/>
          <w:sz w:val="20"/>
          <w:szCs w:val="20"/>
          <w:lang w:eastAsia="es-CL"/>
        </w:rPr>
        <w:pict>
          <v:roundrect id="_x0000_s1028" style="position:absolute;left:0;text-align:left;margin-left:205.6pt;margin-top:10.8pt;width:76.25pt;height:21.85pt;z-index:251659264" arcsize="10923f">
            <v:textbox>
              <w:txbxContent>
                <w:p w:rsidR="00276126" w:rsidRDefault="00276126" w:rsidP="00276126">
                  <w:pPr>
                    <w:jc w:val="center"/>
                  </w:pPr>
                  <w:r w:rsidRPr="00276126">
                    <w:rPr>
                      <w:rFonts w:ascii="Verdana" w:hAnsi="Verdana" w:cs="Verdana"/>
                      <w:color w:val="000000"/>
                      <w:sz w:val="20"/>
                      <w:szCs w:val="20"/>
                    </w:rPr>
                    <w:t>MENSAJE</w:t>
                  </w:r>
                </w:p>
              </w:txbxContent>
            </v:textbox>
          </v:roundrect>
        </w:pict>
      </w:r>
    </w:p>
    <w:p w:rsidR="00B0343C" w:rsidRPr="00276126" w:rsidRDefault="00F379D8" w:rsidP="00B0343C">
      <w:pPr>
        <w:autoSpaceDE w:val="0"/>
        <w:autoSpaceDN w:val="0"/>
        <w:adjustRightInd w:val="0"/>
        <w:spacing w:after="0" w:line="240" w:lineRule="auto"/>
        <w:jc w:val="both"/>
        <w:rPr>
          <w:rFonts w:ascii="TimesNewRoman" w:hAnsi="TimesNewRoman" w:cs="TimesNewRoman"/>
          <w:color w:val="000000"/>
          <w:sz w:val="20"/>
          <w:szCs w:val="20"/>
        </w:rPr>
      </w:pPr>
      <w:r>
        <w:rPr>
          <w:rFonts w:ascii="Verdana" w:hAnsi="Verdana" w:cs="Verdana"/>
          <w:noProof/>
          <w:color w:val="000000"/>
          <w:sz w:val="20"/>
          <w:szCs w:val="20"/>
          <w:lang w:eastAsia="es-CL"/>
        </w:rPr>
        <w:pict>
          <v:roundrect id="_x0000_s1029" style="position:absolute;left:0;text-align:left;margin-left:85.9pt;margin-top:-.15pt;width:76.25pt;height:21.85pt;z-index:251660288" arcsize="10923f">
            <v:textbox style="mso-next-textbox:#_x0000_s1029">
              <w:txbxContent>
                <w:p w:rsidR="00276126" w:rsidRDefault="00276126" w:rsidP="00276126">
                  <w:pPr>
                    <w:jc w:val="center"/>
                  </w:pPr>
                  <w:r w:rsidRPr="00276126">
                    <w:rPr>
                      <w:rFonts w:ascii="Verdana" w:hAnsi="Verdana" w:cs="Verdana"/>
                      <w:color w:val="000000"/>
                      <w:sz w:val="20"/>
                      <w:szCs w:val="20"/>
                    </w:rPr>
                    <w:t>EMISOR</w:t>
                  </w:r>
                </w:p>
              </w:txbxContent>
            </v:textbox>
          </v:roundrect>
        </w:pict>
      </w:r>
      <w:r w:rsidR="00B0343C" w:rsidRPr="00276126">
        <w:rPr>
          <w:rFonts w:ascii="Verdana" w:hAnsi="Verdana" w:cs="Verdana"/>
          <w:color w:val="000000"/>
          <w:sz w:val="20"/>
          <w:szCs w:val="20"/>
        </w:rPr>
        <w:t xml:space="preserve"> </w:t>
      </w:r>
      <w:r w:rsidR="00B0343C" w:rsidRPr="00276126">
        <w:rPr>
          <w:rFonts w:ascii="Verdana" w:hAnsi="Verdana" w:cs="Verdana"/>
          <w:color w:val="000000"/>
          <w:sz w:val="20"/>
          <w:szCs w:val="20"/>
        </w:rPr>
        <w:tab/>
      </w:r>
      <w:r w:rsidR="00B0343C" w:rsidRPr="00276126">
        <w:rPr>
          <w:rFonts w:ascii="Verdana" w:hAnsi="Verdana" w:cs="Verdana"/>
          <w:color w:val="000000"/>
          <w:sz w:val="20"/>
          <w:szCs w:val="20"/>
        </w:rPr>
        <w:tab/>
      </w:r>
      <w:r w:rsidR="00B0343C" w:rsidRPr="00276126">
        <w:rPr>
          <w:rFonts w:ascii="Verdana" w:hAnsi="Verdana" w:cs="Verdana"/>
          <w:color w:val="000000"/>
          <w:sz w:val="20"/>
          <w:szCs w:val="20"/>
        </w:rPr>
        <w:tab/>
      </w:r>
      <w:r w:rsidR="00B0343C" w:rsidRPr="00276126">
        <w:rPr>
          <w:rFonts w:ascii="Verdana" w:hAnsi="Verdana" w:cs="Verdana"/>
          <w:color w:val="000000"/>
          <w:sz w:val="20"/>
          <w:szCs w:val="20"/>
        </w:rPr>
        <w:tab/>
        <w:t xml:space="preserve">       </w:t>
      </w:r>
      <w:r w:rsidR="00B0343C" w:rsidRPr="00276126">
        <w:rPr>
          <w:rFonts w:ascii="TimesNewRoman" w:hAnsi="TimesNewRoman" w:cs="TimesNewRoman"/>
          <w:color w:val="000000"/>
          <w:sz w:val="20"/>
          <w:szCs w:val="20"/>
        </w:rPr>
        <w:t xml:space="preserve"> </w:t>
      </w:r>
    </w:p>
    <w:p w:rsidR="00B0343C" w:rsidRPr="00276126" w:rsidRDefault="00F379D8" w:rsidP="00B0343C">
      <w:pPr>
        <w:autoSpaceDE w:val="0"/>
        <w:autoSpaceDN w:val="0"/>
        <w:adjustRightInd w:val="0"/>
        <w:spacing w:after="0" w:line="240" w:lineRule="auto"/>
        <w:jc w:val="both"/>
        <w:rPr>
          <w:rFonts w:ascii="TimesNewRoman" w:hAnsi="TimesNewRoman" w:cs="TimesNewRoman"/>
          <w:color w:val="000000"/>
          <w:sz w:val="20"/>
          <w:szCs w:val="20"/>
        </w:rPr>
      </w:pPr>
      <w:r>
        <w:rPr>
          <w:rFonts w:ascii="Verdana" w:hAnsi="Verdana" w:cs="Verdana"/>
          <w:noProof/>
          <w:color w:val="000000"/>
          <w:sz w:val="20"/>
          <w:szCs w:val="20"/>
          <w:lang w:eastAsia="es-CL"/>
        </w:rPr>
        <w:pict>
          <v:shape id="_x0000_s1034" type="#_x0000_t32" style="position:absolute;left:0;text-align:left;margin-left:162.15pt;margin-top:-.1pt;width:179.4pt;height:0;z-index:-251651072" o:connectortype="straight"/>
        </w:pict>
      </w:r>
    </w:p>
    <w:p w:rsidR="00B0343C" w:rsidRPr="00276126" w:rsidRDefault="00F379D8" w:rsidP="00B0343C">
      <w:pPr>
        <w:autoSpaceDE w:val="0"/>
        <w:autoSpaceDN w:val="0"/>
        <w:adjustRightInd w:val="0"/>
        <w:spacing w:after="0" w:line="240" w:lineRule="auto"/>
        <w:ind w:left="2832" w:firstLine="708"/>
        <w:jc w:val="both"/>
        <w:rPr>
          <w:rFonts w:ascii="Verdana" w:hAnsi="Verdana" w:cs="Verdana"/>
          <w:color w:val="000000"/>
          <w:sz w:val="20"/>
          <w:szCs w:val="20"/>
        </w:rPr>
      </w:pPr>
      <w:r>
        <w:rPr>
          <w:rFonts w:ascii="Verdana" w:hAnsi="Verdana" w:cs="Verdana"/>
          <w:noProof/>
          <w:color w:val="000000"/>
          <w:sz w:val="20"/>
          <w:szCs w:val="20"/>
          <w:lang w:eastAsia="es-CL"/>
        </w:rPr>
        <w:pict>
          <v:roundrect id="_x0000_s1031" style="position:absolute;left:0;text-align:left;margin-left:205.6pt;margin-top:7.15pt;width:76.25pt;height:19.95pt;z-index:251662336" arcsize="10923f">
            <v:textbox style="mso-next-textbox:#_x0000_s1031">
              <w:txbxContent>
                <w:p w:rsidR="00276126" w:rsidRDefault="00276126" w:rsidP="00276126">
                  <w:pPr>
                    <w:jc w:val="center"/>
                  </w:pPr>
                  <w:r>
                    <w:t>CANAL</w:t>
                  </w:r>
                </w:p>
              </w:txbxContent>
            </v:textbox>
          </v:roundrect>
        </w:pict>
      </w:r>
      <w:r w:rsidR="00B0343C" w:rsidRPr="00276126">
        <w:rPr>
          <w:rFonts w:ascii="Verdana" w:hAnsi="Verdana" w:cs="Verdana"/>
          <w:color w:val="000000"/>
          <w:sz w:val="20"/>
          <w:szCs w:val="20"/>
        </w:rPr>
        <w:t xml:space="preserve">            </w:t>
      </w:r>
    </w:p>
    <w:p w:rsidR="00276126" w:rsidRDefault="00276126" w:rsidP="00B0343C">
      <w:pPr>
        <w:autoSpaceDE w:val="0"/>
        <w:autoSpaceDN w:val="0"/>
        <w:adjustRightInd w:val="0"/>
        <w:spacing w:after="0" w:line="240" w:lineRule="auto"/>
        <w:jc w:val="both"/>
        <w:rPr>
          <w:rFonts w:ascii="Verdana" w:hAnsi="Verdana" w:cs="Verdana"/>
          <w:color w:val="000000"/>
          <w:sz w:val="20"/>
          <w:szCs w:val="20"/>
        </w:rPr>
      </w:pPr>
    </w:p>
    <w:p w:rsidR="00276126" w:rsidRDefault="00F379D8" w:rsidP="00B0343C">
      <w:pPr>
        <w:autoSpaceDE w:val="0"/>
        <w:autoSpaceDN w:val="0"/>
        <w:adjustRightInd w:val="0"/>
        <w:spacing w:after="0" w:line="240" w:lineRule="auto"/>
        <w:jc w:val="both"/>
        <w:rPr>
          <w:rFonts w:ascii="Verdana" w:hAnsi="Verdana" w:cs="Verdana"/>
          <w:color w:val="000000"/>
          <w:sz w:val="20"/>
          <w:szCs w:val="20"/>
        </w:rPr>
      </w:pPr>
      <w:r>
        <w:rPr>
          <w:rFonts w:ascii="Verdana" w:hAnsi="Verdana" w:cs="Verdana"/>
          <w:noProof/>
          <w:color w:val="000000"/>
          <w:sz w:val="20"/>
          <w:szCs w:val="20"/>
          <w:lang w:eastAsia="es-CL"/>
        </w:rPr>
        <w:pict>
          <v:roundrect id="_x0000_s1032" style="position:absolute;left:0;text-align:left;margin-left:205.6pt;margin-top:10.7pt;width:76.25pt;height:19.85pt;z-index:251663360" arcsize="10923f">
            <v:textbox style="mso-next-textbox:#_x0000_s1032">
              <w:txbxContent>
                <w:p w:rsidR="00276126" w:rsidRDefault="00276126" w:rsidP="00276126">
                  <w:pPr>
                    <w:jc w:val="center"/>
                  </w:pPr>
                  <w:r w:rsidRPr="00276126">
                    <w:rPr>
                      <w:rFonts w:ascii="Verdana" w:hAnsi="Verdana" w:cs="Verdana"/>
                      <w:color w:val="000000"/>
                      <w:sz w:val="20"/>
                      <w:szCs w:val="20"/>
                    </w:rPr>
                    <w:t>CÓDIGO</w:t>
                  </w:r>
                </w:p>
              </w:txbxContent>
            </v:textbox>
          </v:roundrect>
        </w:pict>
      </w:r>
    </w:p>
    <w:p w:rsidR="00276126" w:rsidRDefault="00276126" w:rsidP="00B0343C">
      <w:pPr>
        <w:autoSpaceDE w:val="0"/>
        <w:autoSpaceDN w:val="0"/>
        <w:adjustRightInd w:val="0"/>
        <w:spacing w:after="0" w:line="240" w:lineRule="auto"/>
        <w:jc w:val="both"/>
        <w:rPr>
          <w:rFonts w:ascii="Verdana" w:hAnsi="Verdana" w:cs="Verdana"/>
          <w:color w:val="000000"/>
          <w:sz w:val="20"/>
          <w:szCs w:val="20"/>
        </w:rPr>
      </w:pPr>
    </w:p>
    <w:p w:rsidR="00276126" w:rsidRDefault="00276126" w:rsidP="00B0343C">
      <w:pPr>
        <w:autoSpaceDE w:val="0"/>
        <w:autoSpaceDN w:val="0"/>
        <w:adjustRightInd w:val="0"/>
        <w:spacing w:after="0" w:line="240" w:lineRule="auto"/>
        <w:jc w:val="both"/>
        <w:rPr>
          <w:rFonts w:ascii="Verdana" w:hAnsi="Verdana" w:cs="Verdana"/>
          <w:color w:val="000000"/>
          <w:sz w:val="20"/>
          <w:szCs w:val="20"/>
        </w:rPr>
      </w:pP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Cada uno de estos factores va a determinar una </w:t>
      </w:r>
      <w:r w:rsidRPr="00276126">
        <w:rPr>
          <w:rFonts w:ascii="Verdana" w:hAnsi="Verdana" w:cs="Verdana"/>
          <w:b/>
          <w:bCs/>
          <w:color w:val="000000"/>
          <w:sz w:val="20"/>
          <w:szCs w:val="20"/>
        </w:rPr>
        <w:t xml:space="preserve">función </w:t>
      </w:r>
      <w:r w:rsidRPr="00276126">
        <w:rPr>
          <w:rFonts w:ascii="Verdana" w:hAnsi="Verdana" w:cs="Verdana"/>
          <w:color w:val="000000"/>
          <w:sz w:val="20"/>
          <w:szCs w:val="20"/>
        </w:rPr>
        <w:t>del lenguaje, que tiene que ver con la importancia que cada uno de ellos adquiere en una situación comunicativa:</w:t>
      </w:r>
    </w:p>
    <w:p w:rsidR="00B0343C" w:rsidRPr="00276126" w:rsidRDefault="00F379D8" w:rsidP="00B0343C">
      <w:pPr>
        <w:autoSpaceDE w:val="0"/>
        <w:autoSpaceDN w:val="0"/>
        <w:adjustRightInd w:val="0"/>
        <w:spacing w:after="0" w:line="240" w:lineRule="auto"/>
        <w:jc w:val="both"/>
        <w:rPr>
          <w:rFonts w:ascii="TimesNewRoman" w:hAnsi="TimesNewRoman" w:cs="TimesNewRoman"/>
          <w:color w:val="000000"/>
          <w:sz w:val="20"/>
          <w:szCs w:val="20"/>
        </w:rPr>
      </w:pPr>
      <w:r>
        <w:rPr>
          <w:rFonts w:ascii="TimesNewRoman" w:hAnsi="TimesNewRoman" w:cs="TimesNewRoman"/>
          <w:noProof/>
          <w:color w:val="000000"/>
          <w:sz w:val="20"/>
          <w:szCs w:val="20"/>
          <w:lang w:eastAsia="es-CL"/>
        </w:rPr>
        <w:pict>
          <v:roundrect id="_x0000_s1035" style="position:absolute;left:0;text-align:left;margin-left:113.85pt;margin-top:8.1pt;width:284.9pt;height:21.95pt;z-index:251668480" arcsize="10923f">
            <v:textbox style="mso-next-textbox:#_x0000_s1035">
              <w:txbxContent>
                <w:p w:rsidR="00F379D8" w:rsidRPr="00276126" w:rsidRDefault="00F379D8" w:rsidP="00F379D8">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REFERENCIAL, COMUNICATIVA O</w:t>
                  </w:r>
                  <w:r>
                    <w:rPr>
                      <w:rFonts w:ascii="Verdana" w:hAnsi="Verdana" w:cs="Verdana"/>
                      <w:color w:val="000000"/>
                      <w:sz w:val="20"/>
                      <w:szCs w:val="20"/>
                    </w:rPr>
                    <w:t xml:space="preserve"> </w:t>
                  </w:r>
                  <w:r w:rsidRPr="00276126">
                    <w:rPr>
                      <w:rFonts w:ascii="Verdana" w:hAnsi="Verdana" w:cs="Verdana"/>
                      <w:color w:val="000000"/>
                      <w:sz w:val="20"/>
                      <w:szCs w:val="20"/>
                    </w:rPr>
                    <w:t>REPRESENTATIVA</w:t>
                  </w:r>
                </w:p>
                <w:p w:rsidR="00F379D8" w:rsidRPr="00F379D8" w:rsidRDefault="00F379D8" w:rsidP="00F379D8"/>
              </w:txbxContent>
            </v:textbox>
          </v:roundrect>
        </w:pict>
      </w:r>
    </w:p>
    <w:p w:rsidR="00F379D8" w:rsidRDefault="00F379D8" w:rsidP="00B0343C">
      <w:pPr>
        <w:autoSpaceDE w:val="0"/>
        <w:autoSpaceDN w:val="0"/>
        <w:adjustRightInd w:val="0"/>
        <w:spacing w:after="0" w:line="240" w:lineRule="auto"/>
        <w:ind w:left="2832" w:firstLine="708"/>
        <w:jc w:val="both"/>
        <w:rPr>
          <w:rFonts w:ascii="Verdana" w:hAnsi="Verdana" w:cs="Verdana"/>
          <w:color w:val="000000"/>
          <w:sz w:val="20"/>
          <w:szCs w:val="20"/>
        </w:rPr>
      </w:pPr>
    </w:p>
    <w:p w:rsidR="00F379D8" w:rsidRDefault="005E6CFF" w:rsidP="00B0343C">
      <w:pPr>
        <w:autoSpaceDE w:val="0"/>
        <w:autoSpaceDN w:val="0"/>
        <w:adjustRightInd w:val="0"/>
        <w:spacing w:after="0" w:line="240" w:lineRule="auto"/>
        <w:ind w:left="2832" w:firstLine="708"/>
        <w:jc w:val="both"/>
        <w:rPr>
          <w:rFonts w:ascii="Verdana" w:hAnsi="Verdana" w:cs="Verdana"/>
          <w:color w:val="000000"/>
          <w:sz w:val="20"/>
          <w:szCs w:val="20"/>
        </w:rPr>
      </w:pPr>
      <w:r>
        <w:rPr>
          <w:rFonts w:ascii="Verdana" w:hAnsi="Verdana" w:cs="Verdana"/>
          <w:noProof/>
          <w:color w:val="FFFFFF"/>
          <w:sz w:val="20"/>
          <w:szCs w:val="20"/>
          <w:lang w:eastAsia="es-CL"/>
        </w:rPr>
        <w:pict>
          <v:shape id="_x0000_s1041" type="#_x0000_t32" style="position:absolute;left:0;text-align:left;margin-left:254.3pt;margin-top:6.4pt;width:0;height:79.9pt;z-index:-251641856" o:connectortype="straight"/>
        </w:pict>
      </w:r>
      <w:r w:rsidR="00F379D8">
        <w:rPr>
          <w:rFonts w:ascii="Verdana" w:hAnsi="Verdana" w:cs="Verdana"/>
          <w:noProof/>
          <w:color w:val="000000"/>
          <w:sz w:val="20"/>
          <w:szCs w:val="20"/>
          <w:lang w:eastAsia="es-CL"/>
        </w:rPr>
        <w:pict>
          <v:roundrect id="_x0000_s1037" style="position:absolute;left:0;text-align:left;margin-left:355.25pt;margin-top:11.15pt;width:85.45pt;height:36.9pt;z-index:251670528" arcsize="10923f">
            <v:textbox style="mso-next-textbox:#_x0000_s1037">
              <w:txbxContent>
                <w:p w:rsidR="00F379D8" w:rsidRPr="00F379D8" w:rsidRDefault="00F379D8" w:rsidP="00F379D8">
                  <w:pPr>
                    <w:jc w:val="center"/>
                  </w:pPr>
                  <w:r w:rsidRPr="00276126">
                    <w:rPr>
                      <w:rFonts w:ascii="Verdana" w:hAnsi="Verdana" w:cs="Verdana"/>
                      <w:color w:val="000000"/>
                      <w:sz w:val="20"/>
                      <w:szCs w:val="20"/>
                    </w:rPr>
                    <w:t>APELATIVA</w:t>
                  </w:r>
                  <w:r>
                    <w:rPr>
                      <w:rFonts w:ascii="Verdana" w:hAnsi="Verdana" w:cs="Verdana"/>
                      <w:color w:val="000000"/>
                      <w:sz w:val="20"/>
                      <w:szCs w:val="20"/>
                    </w:rPr>
                    <w:t xml:space="preserve"> </w:t>
                  </w:r>
                  <w:r w:rsidRPr="00276126">
                    <w:rPr>
                      <w:rFonts w:ascii="Verdana" w:hAnsi="Verdana" w:cs="Verdana"/>
                      <w:color w:val="000000"/>
                      <w:sz w:val="20"/>
                      <w:szCs w:val="20"/>
                    </w:rPr>
                    <w:t>O CONATIVA</w:t>
                  </w:r>
                </w:p>
              </w:txbxContent>
            </v:textbox>
          </v:roundrect>
        </w:pict>
      </w:r>
      <w:r w:rsidR="00F379D8">
        <w:rPr>
          <w:rFonts w:ascii="Verdana" w:hAnsi="Verdana" w:cs="Verdana"/>
          <w:noProof/>
          <w:color w:val="000000"/>
          <w:sz w:val="20"/>
          <w:szCs w:val="20"/>
          <w:lang w:eastAsia="es-CL"/>
        </w:rPr>
        <w:pict>
          <v:roundrect id="_x0000_s1036" style="position:absolute;left:0;text-align:left;margin-left:75pt;margin-top:10.45pt;width:76.25pt;height:37.6pt;z-index:251669504" arcsize="10923f">
            <v:textbox style="mso-next-textbox:#_x0000_s1036">
              <w:txbxContent>
                <w:p w:rsidR="00F379D8" w:rsidRPr="00F379D8" w:rsidRDefault="00F379D8" w:rsidP="00F379D8">
                  <w:pPr>
                    <w:jc w:val="center"/>
                  </w:pPr>
                  <w:r w:rsidRPr="00276126">
                    <w:rPr>
                      <w:rFonts w:ascii="Verdana" w:hAnsi="Verdana" w:cs="Verdana"/>
                      <w:color w:val="000000"/>
                      <w:sz w:val="20"/>
                      <w:szCs w:val="20"/>
                    </w:rPr>
                    <w:t>EMOTIVA</w:t>
                  </w:r>
                  <w:r>
                    <w:rPr>
                      <w:rFonts w:ascii="Verdana" w:hAnsi="Verdana" w:cs="Verdana"/>
                      <w:color w:val="000000"/>
                      <w:sz w:val="20"/>
                      <w:szCs w:val="20"/>
                    </w:rPr>
                    <w:t xml:space="preserve"> </w:t>
                  </w:r>
                  <w:r w:rsidRPr="00276126">
                    <w:rPr>
                      <w:rFonts w:ascii="Verdana" w:hAnsi="Verdana" w:cs="Verdana"/>
                      <w:color w:val="000000"/>
                      <w:sz w:val="20"/>
                      <w:szCs w:val="20"/>
                    </w:rPr>
                    <w:t>O EXPRESIVA</w:t>
                  </w:r>
                </w:p>
              </w:txbxContent>
            </v:textbox>
          </v:roundrect>
        </w:pict>
      </w:r>
    </w:p>
    <w:p w:rsidR="00F379D8" w:rsidRDefault="00F379D8" w:rsidP="00B0343C">
      <w:pPr>
        <w:autoSpaceDE w:val="0"/>
        <w:autoSpaceDN w:val="0"/>
        <w:adjustRightInd w:val="0"/>
        <w:spacing w:after="0" w:line="240" w:lineRule="auto"/>
        <w:ind w:left="2832" w:firstLine="708"/>
        <w:jc w:val="both"/>
        <w:rPr>
          <w:rFonts w:ascii="Verdana" w:hAnsi="Verdana" w:cs="Verdana"/>
          <w:color w:val="000000"/>
          <w:sz w:val="20"/>
          <w:szCs w:val="20"/>
        </w:rPr>
      </w:pPr>
      <w:r>
        <w:rPr>
          <w:rFonts w:ascii="Verdana" w:hAnsi="Verdana" w:cs="Verdana"/>
          <w:noProof/>
          <w:color w:val="000000"/>
          <w:sz w:val="20"/>
          <w:szCs w:val="20"/>
          <w:lang w:eastAsia="es-CL"/>
        </w:rPr>
        <w:pict>
          <v:roundrect id="_x0000_s1040" style="position:absolute;left:0;text-align:left;margin-left:173.95pt;margin-top:7.4pt;width:157.3pt;height:21pt;z-index:251673600" arcsize="10923f">
            <v:textbox style="mso-next-textbox:#_x0000_s1040">
              <w:txbxContent>
                <w:p w:rsidR="00F379D8" w:rsidRPr="00F379D8" w:rsidRDefault="00F379D8" w:rsidP="00F379D8">
                  <w:r w:rsidRPr="00276126">
                    <w:rPr>
                      <w:rFonts w:ascii="TimesNewRoman" w:hAnsi="TimesNewRoman" w:cs="TimesNewRoman"/>
                      <w:color w:val="000000"/>
                      <w:sz w:val="20"/>
                      <w:szCs w:val="20"/>
                    </w:rPr>
                    <w:t xml:space="preserve"> </w:t>
                  </w:r>
                  <w:r w:rsidRPr="00276126">
                    <w:rPr>
                      <w:rFonts w:ascii="Verdana" w:hAnsi="Verdana" w:cs="Verdana"/>
                      <w:color w:val="000000"/>
                      <w:sz w:val="20"/>
                      <w:szCs w:val="20"/>
                    </w:rPr>
                    <w:t>POÉTICA</w:t>
                  </w:r>
                  <w:r>
                    <w:rPr>
                      <w:rFonts w:ascii="Verdana" w:hAnsi="Verdana" w:cs="Verdana"/>
                      <w:color w:val="000000"/>
                      <w:sz w:val="20"/>
                      <w:szCs w:val="20"/>
                    </w:rPr>
                    <w:t xml:space="preserve"> </w:t>
                  </w:r>
                  <w:r w:rsidRPr="00276126">
                    <w:rPr>
                      <w:rFonts w:ascii="Verdana" w:hAnsi="Verdana" w:cs="Verdana"/>
                      <w:color w:val="000000"/>
                      <w:sz w:val="20"/>
                      <w:szCs w:val="20"/>
                    </w:rPr>
                    <w:t>O DISCURSIVA</w:t>
                  </w:r>
                </w:p>
              </w:txbxContent>
            </v:textbox>
          </v:roundrect>
        </w:pict>
      </w:r>
    </w:p>
    <w:p w:rsidR="00B0343C" w:rsidRPr="00276126" w:rsidRDefault="005E6CFF" w:rsidP="00B0343C">
      <w:pPr>
        <w:autoSpaceDE w:val="0"/>
        <w:autoSpaceDN w:val="0"/>
        <w:adjustRightInd w:val="0"/>
        <w:spacing w:after="0" w:line="240" w:lineRule="auto"/>
        <w:ind w:left="2832" w:firstLine="708"/>
        <w:jc w:val="both"/>
        <w:rPr>
          <w:rFonts w:ascii="Verdana" w:hAnsi="Verdana" w:cs="Verdana"/>
          <w:color w:val="000000"/>
          <w:sz w:val="20"/>
          <w:szCs w:val="20"/>
        </w:rPr>
      </w:pPr>
      <w:r>
        <w:rPr>
          <w:rFonts w:ascii="Verdana" w:hAnsi="Verdana" w:cs="Verdana"/>
          <w:noProof/>
          <w:color w:val="000000"/>
          <w:sz w:val="20"/>
          <w:szCs w:val="20"/>
          <w:lang w:eastAsia="es-CL"/>
        </w:rPr>
        <w:pict>
          <v:shape id="_x0000_s1042" type="#_x0000_t32" style="position:absolute;left:0;text-align:left;margin-left:140.65pt;margin-top:4.95pt;width:221.7pt;height:0;z-index:-251640832" o:connectortype="straight"/>
        </w:pict>
      </w:r>
      <w:r w:rsidR="00B0343C" w:rsidRPr="00276126">
        <w:rPr>
          <w:rFonts w:ascii="TimesNewRoman" w:hAnsi="TimesNewRoman" w:cs="TimesNewRoman"/>
          <w:color w:val="000000"/>
          <w:sz w:val="20"/>
          <w:szCs w:val="20"/>
        </w:rPr>
        <w:t xml:space="preserve"> </w:t>
      </w:r>
    </w:p>
    <w:p w:rsidR="00B0343C" w:rsidRPr="00276126" w:rsidRDefault="00B0343C" w:rsidP="00F379D8">
      <w:pPr>
        <w:autoSpaceDE w:val="0"/>
        <w:autoSpaceDN w:val="0"/>
        <w:adjustRightInd w:val="0"/>
        <w:spacing w:after="0" w:line="240" w:lineRule="auto"/>
        <w:jc w:val="both"/>
        <w:rPr>
          <w:rFonts w:ascii="Verdana" w:hAnsi="Verdana" w:cs="Verdana"/>
          <w:color w:val="FFFFFF"/>
          <w:sz w:val="20"/>
          <w:szCs w:val="20"/>
        </w:rPr>
      </w:pPr>
      <w:r w:rsidRPr="00276126">
        <w:rPr>
          <w:rFonts w:ascii="Verdana" w:hAnsi="Verdana" w:cs="Verdana"/>
          <w:color w:val="FFFFFF"/>
          <w:sz w:val="20"/>
          <w:szCs w:val="20"/>
        </w:rPr>
        <w:t>.</w:t>
      </w:r>
    </w:p>
    <w:p w:rsidR="00B0343C" w:rsidRPr="00276126" w:rsidRDefault="005E6CFF" w:rsidP="00B0343C">
      <w:pPr>
        <w:autoSpaceDE w:val="0"/>
        <w:autoSpaceDN w:val="0"/>
        <w:adjustRightInd w:val="0"/>
        <w:spacing w:after="0" w:line="240" w:lineRule="auto"/>
        <w:jc w:val="both"/>
        <w:rPr>
          <w:rFonts w:ascii="TimesNewRoman" w:hAnsi="TimesNewRoman" w:cs="TimesNewRoman"/>
          <w:color w:val="000000"/>
          <w:sz w:val="20"/>
          <w:szCs w:val="20"/>
        </w:rPr>
      </w:pPr>
      <w:r>
        <w:rPr>
          <w:rFonts w:ascii="Verdana" w:hAnsi="Verdana" w:cs="Verdana"/>
          <w:noProof/>
          <w:color w:val="000000"/>
          <w:sz w:val="20"/>
          <w:szCs w:val="20"/>
          <w:lang w:eastAsia="es-CL"/>
        </w:rPr>
        <w:pict>
          <v:roundrect id="_x0000_s1038" style="position:absolute;left:0;text-align:left;margin-left:182.95pt;margin-top:5.45pt;width:143.7pt;height:21.85pt;z-index:251671552" arcsize="10923f">
            <v:textbox style="mso-next-textbox:#_x0000_s1038">
              <w:txbxContent>
                <w:p w:rsidR="00F379D8" w:rsidRPr="00F379D8" w:rsidRDefault="00F379D8" w:rsidP="005E6CFF">
                  <w:pPr>
                    <w:jc w:val="center"/>
                  </w:pPr>
                  <w:r w:rsidRPr="00276126">
                    <w:rPr>
                      <w:rFonts w:ascii="Verdana" w:hAnsi="Verdana" w:cs="Verdana"/>
                      <w:color w:val="000000"/>
                      <w:sz w:val="20"/>
                      <w:szCs w:val="20"/>
                    </w:rPr>
                    <w:t>FÁTICA O DE CONTACTO</w:t>
                  </w:r>
                </w:p>
              </w:txbxContent>
            </v:textbox>
          </v:roundrect>
        </w:pict>
      </w:r>
    </w:p>
    <w:p w:rsidR="00B0343C" w:rsidRPr="00276126" w:rsidRDefault="00B0343C" w:rsidP="00B0343C">
      <w:pPr>
        <w:autoSpaceDE w:val="0"/>
        <w:autoSpaceDN w:val="0"/>
        <w:adjustRightInd w:val="0"/>
        <w:spacing w:after="0" w:line="240" w:lineRule="auto"/>
        <w:ind w:left="2832" w:firstLine="708"/>
        <w:jc w:val="both"/>
        <w:rPr>
          <w:rFonts w:ascii="Verdana" w:hAnsi="Verdana" w:cs="Verdana"/>
          <w:color w:val="000000"/>
          <w:sz w:val="20"/>
          <w:szCs w:val="20"/>
        </w:rPr>
      </w:pPr>
    </w:p>
    <w:p w:rsidR="00B0343C" w:rsidRDefault="00B0343C" w:rsidP="00B0343C">
      <w:pPr>
        <w:autoSpaceDE w:val="0"/>
        <w:autoSpaceDN w:val="0"/>
        <w:adjustRightInd w:val="0"/>
        <w:spacing w:after="0" w:line="240" w:lineRule="auto"/>
        <w:jc w:val="both"/>
        <w:rPr>
          <w:rFonts w:ascii="TimesNewRoman" w:hAnsi="TimesNewRoman" w:cs="TimesNewRoman"/>
          <w:color w:val="000000"/>
          <w:sz w:val="20"/>
          <w:szCs w:val="20"/>
        </w:rPr>
      </w:pPr>
    </w:p>
    <w:p w:rsidR="005E6CFF" w:rsidRPr="00276126" w:rsidRDefault="005E6CFF" w:rsidP="00B0343C">
      <w:pPr>
        <w:autoSpaceDE w:val="0"/>
        <w:autoSpaceDN w:val="0"/>
        <w:adjustRightInd w:val="0"/>
        <w:spacing w:after="0" w:line="240" w:lineRule="auto"/>
        <w:jc w:val="both"/>
        <w:rPr>
          <w:rFonts w:ascii="TimesNewRoman" w:hAnsi="TimesNewRoman" w:cs="TimesNewRoman"/>
          <w:color w:val="000000"/>
          <w:sz w:val="20"/>
          <w:szCs w:val="20"/>
        </w:rPr>
      </w:pPr>
      <w:r>
        <w:rPr>
          <w:rFonts w:ascii="Verdana" w:hAnsi="Verdana" w:cs="Verdana"/>
          <w:noProof/>
          <w:color w:val="000000"/>
          <w:sz w:val="20"/>
          <w:szCs w:val="20"/>
          <w:lang w:eastAsia="es-CL"/>
        </w:rPr>
        <w:pict>
          <v:roundrect id="_x0000_s1039" style="position:absolute;left:0;text-align:left;margin-left:198.75pt;margin-top:.55pt;width:114.95pt;height:23.1pt;z-index:251672576" arcsize="10923f">
            <v:textbox style="mso-next-textbox:#_x0000_s1039">
              <w:txbxContent>
                <w:p w:rsidR="005E6CFF" w:rsidRPr="00276126" w:rsidRDefault="005E6CFF" w:rsidP="005E6CFF">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METALINGÜÍSTICA</w:t>
                  </w:r>
                </w:p>
                <w:p w:rsidR="00F379D8" w:rsidRPr="005E6CFF" w:rsidRDefault="00F379D8" w:rsidP="005E6CFF"/>
              </w:txbxContent>
            </v:textbox>
          </v:roundrect>
        </w:pict>
      </w:r>
    </w:p>
    <w:p w:rsidR="00B0343C" w:rsidRPr="00276126" w:rsidRDefault="00B0343C" w:rsidP="00B0343C">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jc w:val="both"/>
        <w:rPr>
          <w:rFonts w:ascii="Verdana" w:hAnsi="Verdana" w:cs="Verdana"/>
          <w:b/>
          <w:bCs/>
          <w:color w:val="000000"/>
          <w:sz w:val="20"/>
          <w:szCs w:val="20"/>
        </w:rPr>
      </w:pPr>
      <w:r w:rsidRPr="00276126">
        <w:rPr>
          <w:rFonts w:ascii="Verdana" w:hAnsi="Verdana" w:cs="Verdana"/>
          <w:b/>
          <w:bCs/>
          <w:color w:val="000000"/>
          <w:sz w:val="20"/>
          <w:szCs w:val="20"/>
        </w:rPr>
        <w:t>FUNCIONES DEL LENGUAJE:</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En situaciones comunicativas, siempre hay una función (relacionada con los elementos de la comunicación) que predomina sobre las otras, a pesar de que están todas presentes. Éstas son:</w:t>
      </w:r>
    </w:p>
    <w:p w:rsidR="00AB17E9" w:rsidRPr="00276126" w:rsidRDefault="00AB17E9" w:rsidP="00B0343C">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1) Referencial</w:t>
      </w:r>
      <w:r w:rsidRPr="00276126">
        <w:rPr>
          <w:rFonts w:ascii="Verdana" w:hAnsi="Verdana" w:cs="Verdana"/>
          <w:color w:val="000000"/>
          <w:sz w:val="20"/>
          <w:szCs w:val="20"/>
        </w:rPr>
        <w:t>: centrada en el contexto, ya que se da información objetiva acerca de algo. Por ejemplo, “La ventana está abierta”.</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2) Fática</w:t>
      </w:r>
      <w:r w:rsidRPr="00276126">
        <w:rPr>
          <w:rFonts w:ascii="Verdana" w:hAnsi="Verdana" w:cs="Verdana"/>
          <w:color w:val="000000"/>
          <w:sz w:val="20"/>
          <w:szCs w:val="20"/>
        </w:rPr>
        <w:t>: apunta al canal. Tiene como objeto comenzar, mantener o finalizar la conversación. Verifica el canal por el cual está siendo enviado el mensaje. Esta función está continuamente amenazada por el ruido. Por ejemplo, “¿aló?”.</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3) Metalingüística</w:t>
      </w:r>
      <w:r w:rsidRPr="00276126">
        <w:rPr>
          <w:rFonts w:ascii="Verdana" w:hAnsi="Verdana" w:cs="Verdana"/>
          <w:color w:val="000000"/>
          <w:sz w:val="20"/>
          <w:szCs w:val="20"/>
        </w:rPr>
        <w:t>: se centra en el código. Tiene por objeto definir el sentido de los signos que corren el riesgo de no ser entendidos. Es una reflexión del código sobre sí mismo. Por ejemplo, “el adverbio es un tipo de palabra que modifica el significado de verbos, adjetivos, etc.”</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xml:space="preserve">4) Poética: </w:t>
      </w:r>
      <w:r w:rsidRPr="00276126">
        <w:rPr>
          <w:rFonts w:ascii="Verdana" w:hAnsi="Verdana" w:cs="Verdana"/>
          <w:color w:val="000000"/>
          <w:sz w:val="20"/>
          <w:szCs w:val="20"/>
        </w:rPr>
        <w:t>apunta al mensaje. Se relaciona fundamentalmente con la estética. Por ejemplo, “no confunda su ciudad con suciedad”.</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xml:space="preserve">5) Apelativa: </w:t>
      </w:r>
      <w:r w:rsidRPr="00276126">
        <w:rPr>
          <w:rFonts w:ascii="Verdana" w:hAnsi="Verdana" w:cs="Verdana"/>
          <w:color w:val="000000"/>
          <w:sz w:val="20"/>
          <w:szCs w:val="20"/>
        </w:rPr>
        <w:t xml:space="preserve">apunta al receptor. Apela directamente al receptor, mediante órdenes, solicitudes, invitaciones, etc. Por ejemplo, “cierra la ventana”. Algunos autores diferencian la </w:t>
      </w:r>
      <w:r w:rsidRPr="00276126">
        <w:rPr>
          <w:rFonts w:ascii="Verdana" w:hAnsi="Verdana" w:cs="Verdana"/>
          <w:i/>
          <w:iCs/>
          <w:color w:val="000000"/>
          <w:sz w:val="20"/>
          <w:szCs w:val="20"/>
        </w:rPr>
        <w:t xml:space="preserve">heurística </w:t>
      </w:r>
      <w:r w:rsidRPr="00276126">
        <w:rPr>
          <w:rFonts w:ascii="Verdana" w:hAnsi="Verdana" w:cs="Verdana"/>
          <w:color w:val="000000"/>
          <w:sz w:val="20"/>
          <w:szCs w:val="20"/>
        </w:rPr>
        <w:t xml:space="preserve">(cuestionarios, encuestas, preguntas), a la </w:t>
      </w:r>
      <w:proofErr w:type="spellStart"/>
      <w:r w:rsidRPr="00276126">
        <w:rPr>
          <w:rFonts w:ascii="Verdana" w:hAnsi="Verdana" w:cs="Verdana"/>
          <w:i/>
          <w:iCs/>
          <w:color w:val="000000"/>
          <w:sz w:val="20"/>
          <w:szCs w:val="20"/>
        </w:rPr>
        <w:t>interaccional</w:t>
      </w:r>
      <w:proofErr w:type="spellEnd"/>
      <w:r w:rsidRPr="00276126">
        <w:rPr>
          <w:rFonts w:ascii="Verdana" w:hAnsi="Verdana" w:cs="Verdana"/>
          <w:i/>
          <w:iCs/>
          <w:color w:val="000000"/>
          <w:sz w:val="20"/>
          <w:szCs w:val="20"/>
        </w:rPr>
        <w:t xml:space="preserve"> </w:t>
      </w:r>
      <w:r w:rsidRPr="00276126">
        <w:rPr>
          <w:rFonts w:ascii="Verdana" w:hAnsi="Verdana" w:cs="Verdana"/>
          <w:color w:val="000000"/>
          <w:sz w:val="20"/>
          <w:szCs w:val="20"/>
        </w:rPr>
        <w:t>(invitaciones, cartas).</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xml:space="preserve">6) Emotiva: </w:t>
      </w:r>
      <w:r w:rsidRPr="00276126">
        <w:rPr>
          <w:rFonts w:ascii="Verdana" w:hAnsi="Verdana" w:cs="Verdana"/>
          <w:color w:val="000000"/>
          <w:sz w:val="20"/>
          <w:szCs w:val="20"/>
        </w:rPr>
        <w:t xml:space="preserve">centrada en el emisor, y se manifiestan pensamientos o sentimientos. Por ejemplo, “tengo sueño”. </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Existen diversas formas de comunicación, como lo son:</w:t>
      </w:r>
    </w:p>
    <w:p w:rsidR="005E6CFF" w:rsidRDefault="005E6CFF" w:rsidP="00B0343C">
      <w:pPr>
        <w:autoSpaceDE w:val="0"/>
        <w:autoSpaceDN w:val="0"/>
        <w:adjustRightInd w:val="0"/>
        <w:spacing w:after="0" w:line="240" w:lineRule="auto"/>
        <w:jc w:val="both"/>
        <w:rPr>
          <w:rFonts w:ascii="Verdana" w:hAnsi="Verdana" w:cs="Verdana"/>
          <w:color w:val="000000"/>
          <w:sz w:val="20"/>
          <w:szCs w:val="20"/>
        </w:rPr>
      </w:pP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Directa o Presencial</w:t>
      </w:r>
      <w:r w:rsidRPr="00276126">
        <w:rPr>
          <w:rFonts w:ascii="Verdana" w:hAnsi="Verdana" w:cs="Verdana"/>
          <w:color w:val="000000"/>
          <w:sz w:val="20"/>
          <w:szCs w:val="20"/>
        </w:rPr>
        <w:t>: tiempo y espacio común, sin intermediarios entre emisor y receptor.</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Indirecta o mediatizada</w:t>
      </w:r>
      <w:r w:rsidRPr="00276126">
        <w:rPr>
          <w:rFonts w:ascii="Verdana" w:hAnsi="Verdana" w:cs="Verdana"/>
          <w:color w:val="000000"/>
          <w:sz w:val="20"/>
          <w:szCs w:val="20"/>
        </w:rPr>
        <w:t>: el mensaje es transmitido mediante un soporte o medio (cartas, llamadas de teléfono).</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Colectiva o Simultánea</w:t>
      </w:r>
      <w:r w:rsidRPr="00276126">
        <w:rPr>
          <w:rFonts w:ascii="Verdana" w:hAnsi="Verdana" w:cs="Verdana"/>
          <w:color w:val="000000"/>
          <w:sz w:val="20"/>
          <w:szCs w:val="20"/>
        </w:rPr>
        <w:t>: (televisión, radio).</w:t>
      </w:r>
    </w:p>
    <w:p w:rsidR="00B0343C" w:rsidRPr="00276126" w:rsidRDefault="00B0343C" w:rsidP="00B0343C">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Múltiples o En serie</w:t>
      </w:r>
      <w:r w:rsidRPr="00276126">
        <w:rPr>
          <w:rFonts w:ascii="Verdana" w:hAnsi="Verdana" w:cs="Verdana"/>
          <w:color w:val="000000"/>
          <w:sz w:val="20"/>
          <w:szCs w:val="20"/>
        </w:rPr>
        <w:t>: (prensa escrita).</w:t>
      </w:r>
    </w:p>
    <w:p w:rsidR="00B0343C" w:rsidRDefault="00B0343C" w:rsidP="00B0343C">
      <w:pPr>
        <w:autoSpaceDE w:val="0"/>
        <w:autoSpaceDN w:val="0"/>
        <w:adjustRightInd w:val="0"/>
        <w:spacing w:after="0" w:line="240" w:lineRule="auto"/>
        <w:rPr>
          <w:rFonts w:ascii="Verdana" w:hAnsi="Verdana" w:cs="Verdana"/>
          <w:b/>
          <w:bCs/>
          <w:color w:val="000000"/>
          <w:sz w:val="20"/>
          <w:szCs w:val="20"/>
        </w:rPr>
      </w:pPr>
    </w:p>
    <w:p w:rsidR="005E6CFF" w:rsidRDefault="005E6CFF" w:rsidP="00B0343C">
      <w:pPr>
        <w:autoSpaceDE w:val="0"/>
        <w:autoSpaceDN w:val="0"/>
        <w:adjustRightInd w:val="0"/>
        <w:spacing w:after="0" w:line="240" w:lineRule="auto"/>
        <w:rPr>
          <w:rFonts w:ascii="Verdana" w:hAnsi="Verdana" w:cs="Verdana"/>
          <w:b/>
          <w:bCs/>
          <w:color w:val="000000"/>
          <w:sz w:val="20"/>
          <w:szCs w:val="20"/>
        </w:rPr>
      </w:pPr>
    </w:p>
    <w:p w:rsidR="005E6CFF" w:rsidRDefault="005E6CFF" w:rsidP="00B0343C">
      <w:pPr>
        <w:autoSpaceDE w:val="0"/>
        <w:autoSpaceDN w:val="0"/>
        <w:adjustRightInd w:val="0"/>
        <w:spacing w:after="0" w:line="240" w:lineRule="auto"/>
        <w:rPr>
          <w:rFonts w:ascii="Verdana" w:hAnsi="Verdana" w:cs="Verdana"/>
          <w:b/>
          <w:bCs/>
          <w:color w:val="000000"/>
          <w:sz w:val="20"/>
          <w:szCs w:val="20"/>
        </w:rPr>
      </w:pPr>
    </w:p>
    <w:p w:rsidR="005E6CFF" w:rsidRDefault="005E6CFF" w:rsidP="00B0343C">
      <w:pPr>
        <w:autoSpaceDE w:val="0"/>
        <w:autoSpaceDN w:val="0"/>
        <w:adjustRightInd w:val="0"/>
        <w:spacing w:after="0" w:line="240" w:lineRule="auto"/>
        <w:rPr>
          <w:rFonts w:ascii="Verdana" w:hAnsi="Verdana" w:cs="Verdana"/>
          <w:b/>
          <w:bCs/>
          <w:color w:val="000000"/>
          <w:sz w:val="20"/>
          <w:szCs w:val="20"/>
        </w:rPr>
      </w:pPr>
    </w:p>
    <w:p w:rsidR="005E6CFF" w:rsidRPr="00276126" w:rsidRDefault="005E6CFF" w:rsidP="00B0343C">
      <w:pPr>
        <w:autoSpaceDE w:val="0"/>
        <w:autoSpaceDN w:val="0"/>
        <w:adjustRightInd w:val="0"/>
        <w:spacing w:after="0" w:line="240" w:lineRule="auto"/>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rPr>
          <w:rFonts w:ascii="Verdana" w:hAnsi="Verdana" w:cs="Verdana"/>
          <w:b/>
          <w:bCs/>
          <w:color w:val="000000"/>
          <w:sz w:val="20"/>
          <w:szCs w:val="20"/>
        </w:rPr>
      </w:pPr>
      <w:r w:rsidRPr="00276126">
        <w:rPr>
          <w:rFonts w:ascii="Verdana" w:hAnsi="Verdana" w:cs="Verdana"/>
          <w:b/>
          <w:bCs/>
          <w:color w:val="000000"/>
          <w:sz w:val="20"/>
          <w:szCs w:val="20"/>
        </w:rPr>
        <w:lastRenderedPageBreak/>
        <w:t>EL LENGUAJE COMO SIGNO LINGÜÍSTICO:</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El lenguaje es definido como un conjunto de palabras. Ahora bien, las palabras suelen ser llamadas también “</w:t>
      </w:r>
      <w:r w:rsidRPr="00276126">
        <w:rPr>
          <w:rFonts w:ascii="Verdana" w:hAnsi="Verdana" w:cs="Verdana"/>
          <w:b/>
          <w:bCs/>
          <w:color w:val="000000"/>
          <w:sz w:val="20"/>
          <w:szCs w:val="20"/>
        </w:rPr>
        <w:t>signos lingüísticos</w:t>
      </w:r>
      <w:r w:rsidRPr="00276126">
        <w:rPr>
          <w:rFonts w:ascii="Verdana" w:hAnsi="Verdana" w:cs="Verdana"/>
          <w:color w:val="000000"/>
          <w:sz w:val="20"/>
          <w:szCs w:val="20"/>
        </w:rPr>
        <w:t>”. El signo lingüístico surge de la unión inseparable de dos componentes: un concepto y una sensorial. La imagen sensorial, compuesta por una imagen acústica (</w:t>
      </w:r>
      <w:r w:rsidRPr="00276126">
        <w:rPr>
          <w:rFonts w:ascii="Verdana" w:hAnsi="Verdana" w:cs="Verdana"/>
          <w:b/>
          <w:bCs/>
          <w:color w:val="000000"/>
          <w:sz w:val="20"/>
          <w:szCs w:val="20"/>
        </w:rPr>
        <w:t>fonema</w:t>
      </w:r>
      <w:r w:rsidRPr="00276126">
        <w:rPr>
          <w:rFonts w:ascii="Verdana" w:hAnsi="Verdana" w:cs="Verdana"/>
          <w:color w:val="000000"/>
          <w:sz w:val="20"/>
          <w:szCs w:val="20"/>
        </w:rPr>
        <w:t>), y otra visual (</w:t>
      </w:r>
      <w:r w:rsidRPr="00276126">
        <w:rPr>
          <w:rFonts w:ascii="Verdana" w:hAnsi="Verdana" w:cs="Verdana"/>
          <w:b/>
          <w:bCs/>
          <w:color w:val="000000"/>
          <w:sz w:val="20"/>
          <w:szCs w:val="20"/>
        </w:rPr>
        <w:t>grafema</w:t>
      </w:r>
      <w:r w:rsidRPr="00276126">
        <w:rPr>
          <w:rFonts w:ascii="Verdana" w:hAnsi="Verdana" w:cs="Verdana"/>
          <w:color w:val="000000"/>
          <w:sz w:val="20"/>
          <w:szCs w:val="20"/>
        </w:rPr>
        <w:t xml:space="preserve">), se conoce como </w:t>
      </w:r>
      <w:r w:rsidRPr="00276126">
        <w:rPr>
          <w:rFonts w:ascii="Verdana" w:hAnsi="Verdana" w:cs="Verdana"/>
          <w:b/>
          <w:bCs/>
          <w:color w:val="000000"/>
          <w:sz w:val="20"/>
          <w:szCs w:val="20"/>
        </w:rPr>
        <w:t>significante</w:t>
      </w:r>
      <w:r w:rsidRPr="00276126">
        <w:rPr>
          <w:rFonts w:ascii="Verdana" w:hAnsi="Verdana" w:cs="Verdana"/>
          <w:color w:val="000000"/>
          <w:sz w:val="20"/>
          <w:szCs w:val="20"/>
        </w:rPr>
        <w:t xml:space="preserve">, mientras que el contendido mental que nos permite entender qué es el objeto o palabra se denomina </w:t>
      </w:r>
      <w:r w:rsidRPr="00276126">
        <w:rPr>
          <w:rFonts w:ascii="Verdana" w:hAnsi="Verdana" w:cs="Verdana"/>
          <w:b/>
          <w:bCs/>
          <w:color w:val="000000"/>
          <w:sz w:val="20"/>
          <w:szCs w:val="20"/>
        </w:rPr>
        <w:t>significado</w:t>
      </w:r>
      <w:r w:rsidRPr="00276126">
        <w:rPr>
          <w:rFonts w:ascii="Verdana" w:hAnsi="Verdana" w:cs="Verdana"/>
          <w:color w:val="000000"/>
          <w:sz w:val="20"/>
          <w:szCs w:val="20"/>
        </w:rPr>
        <w:t>.</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El signo lingüístico es </w:t>
      </w:r>
      <w:r w:rsidRPr="00276126">
        <w:rPr>
          <w:rFonts w:ascii="Verdana" w:hAnsi="Verdana" w:cs="Verdana"/>
          <w:b/>
          <w:bCs/>
          <w:color w:val="000000"/>
          <w:sz w:val="20"/>
          <w:szCs w:val="20"/>
        </w:rPr>
        <w:t xml:space="preserve">arbitrario </w:t>
      </w:r>
      <w:r w:rsidRPr="00276126">
        <w:rPr>
          <w:rFonts w:ascii="Verdana" w:hAnsi="Verdana" w:cs="Verdana"/>
          <w:color w:val="000000"/>
          <w:sz w:val="20"/>
          <w:szCs w:val="20"/>
        </w:rPr>
        <w:t xml:space="preserve">(un signo se refiere, dentro de un determinado grupo social, a algo determinado: “mesa” se refiere a una tabla con cuatro patas), </w:t>
      </w:r>
      <w:r w:rsidRPr="00276126">
        <w:rPr>
          <w:rFonts w:ascii="Verdana" w:hAnsi="Verdana" w:cs="Verdana"/>
          <w:b/>
          <w:bCs/>
          <w:color w:val="000000"/>
          <w:sz w:val="20"/>
          <w:szCs w:val="20"/>
        </w:rPr>
        <w:t>intencional</w:t>
      </w:r>
      <w:r w:rsidRPr="00276126">
        <w:rPr>
          <w:rFonts w:ascii="Verdana" w:hAnsi="Verdana" w:cs="Verdana"/>
          <w:color w:val="000000"/>
          <w:sz w:val="20"/>
          <w:szCs w:val="20"/>
        </w:rPr>
        <w:t xml:space="preserve">, </w:t>
      </w:r>
      <w:r w:rsidRPr="00276126">
        <w:rPr>
          <w:rFonts w:ascii="Verdana" w:hAnsi="Verdana" w:cs="Verdana"/>
          <w:b/>
          <w:bCs/>
          <w:color w:val="000000"/>
          <w:sz w:val="20"/>
          <w:szCs w:val="20"/>
        </w:rPr>
        <w:t>cultural</w:t>
      </w:r>
      <w:r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convencional </w:t>
      </w:r>
      <w:r w:rsidRPr="00276126">
        <w:rPr>
          <w:rFonts w:ascii="Verdana" w:hAnsi="Verdana" w:cs="Verdana"/>
          <w:color w:val="000000"/>
          <w:sz w:val="20"/>
          <w:szCs w:val="20"/>
        </w:rPr>
        <w:t xml:space="preserve">y </w:t>
      </w:r>
      <w:r w:rsidRPr="00276126">
        <w:rPr>
          <w:rFonts w:ascii="Verdana" w:hAnsi="Verdana" w:cs="Verdana"/>
          <w:b/>
          <w:bCs/>
          <w:color w:val="000000"/>
          <w:sz w:val="20"/>
          <w:szCs w:val="20"/>
        </w:rPr>
        <w:t>lineal</w:t>
      </w:r>
      <w:r w:rsidRPr="00276126">
        <w:rPr>
          <w:rFonts w:ascii="Verdana" w:hAnsi="Verdana" w:cs="Verdana"/>
          <w:color w:val="000000"/>
          <w:sz w:val="20"/>
          <w:szCs w:val="20"/>
        </w:rPr>
        <w:t xml:space="preserve">. Dentro de la relación significado-significante se dan diversos fenómenos: la </w:t>
      </w:r>
      <w:r w:rsidRPr="00276126">
        <w:rPr>
          <w:rFonts w:ascii="Verdana" w:hAnsi="Verdana" w:cs="Verdana"/>
          <w:b/>
          <w:bCs/>
          <w:color w:val="000000"/>
          <w:sz w:val="20"/>
          <w:szCs w:val="20"/>
        </w:rPr>
        <w:t xml:space="preserve">homografía </w:t>
      </w:r>
      <w:r w:rsidRPr="00276126">
        <w:rPr>
          <w:rFonts w:ascii="Verdana" w:hAnsi="Verdana" w:cs="Verdana"/>
          <w:color w:val="000000"/>
          <w:sz w:val="20"/>
          <w:szCs w:val="20"/>
        </w:rPr>
        <w:t xml:space="preserve">(un significante tiene dos o más significados distintos: igual escritura, distinto significado); la </w:t>
      </w:r>
      <w:r w:rsidRPr="00276126">
        <w:rPr>
          <w:rFonts w:ascii="Verdana" w:hAnsi="Verdana" w:cs="Verdana"/>
          <w:b/>
          <w:bCs/>
          <w:color w:val="000000"/>
          <w:sz w:val="20"/>
          <w:szCs w:val="20"/>
        </w:rPr>
        <w:t xml:space="preserve">homofonía </w:t>
      </w:r>
      <w:r w:rsidRPr="00276126">
        <w:rPr>
          <w:rFonts w:ascii="Verdana" w:hAnsi="Verdana" w:cs="Verdana"/>
          <w:color w:val="000000"/>
          <w:sz w:val="20"/>
          <w:szCs w:val="20"/>
        </w:rPr>
        <w:t xml:space="preserve">(fonema iguales, grafemas distintos: “arrollo” y “arroyo”), </w:t>
      </w:r>
      <w:r w:rsidRPr="00276126">
        <w:rPr>
          <w:rFonts w:ascii="Verdana" w:hAnsi="Verdana" w:cs="Verdana"/>
          <w:b/>
          <w:bCs/>
          <w:color w:val="000000"/>
          <w:sz w:val="20"/>
          <w:szCs w:val="20"/>
        </w:rPr>
        <w:t xml:space="preserve">paronimia </w:t>
      </w:r>
      <w:r w:rsidRPr="00276126">
        <w:rPr>
          <w:rFonts w:ascii="Verdana" w:hAnsi="Verdana" w:cs="Verdana"/>
          <w:color w:val="000000"/>
          <w:sz w:val="20"/>
          <w:szCs w:val="20"/>
        </w:rPr>
        <w:t xml:space="preserve">(similitud en grafemas o fonemas, que pueden crear confusión: “abogar” y “abrogar”) la </w:t>
      </w:r>
      <w:r w:rsidRPr="00276126">
        <w:rPr>
          <w:rFonts w:ascii="Verdana" w:hAnsi="Verdana" w:cs="Verdana"/>
          <w:b/>
          <w:bCs/>
          <w:color w:val="000000"/>
          <w:sz w:val="20"/>
          <w:szCs w:val="20"/>
        </w:rPr>
        <w:t xml:space="preserve">sinonimia </w:t>
      </w:r>
      <w:r w:rsidRPr="00276126">
        <w:rPr>
          <w:rFonts w:ascii="Verdana" w:hAnsi="Verdana" w:cs="Verdana"/>
          <w:color w:val="000000"/>
          <w:sz w:val="20"/>
          <w:szCs w:val="20"/>
        </w:rPr>
        <w:t xml:space="preserve">(un significado posee más de un significante); la </w:t>
      </w:r>
      <w:r w:rsidRPr="00276126">
        <w:rPr>
          <w:rFonts w:ascii="Verdana" w:hAnsi="Verdana" w:cs="Verdana"/>
          <w:b/>
          <w:bCs/>
          <w:color w:val="000000"/>
          <w:sz w:val="20"/>
          <w:szCs w:val="20"/>
        </w:rPr>
        <w:t xml:space="preserve">antonimia </w:t>
      </w:r>
      <w:r w:rsidRPr="00276126">
        <w:rPr>
          <w:rFonts w:ascii="Verdana" w:hAnsi="Verdana" w:cs="Verdana"/>
          <w:color w:val="000000"/>
          <w:sz w:val="20"/>
          <w:szCs w:val="20"/>
        </w:rPr>
        <w:t>(se establecen oposiciones entre dos signos: antónimos).</w:t>
      </w:r>
    </w:p>
    <w:p w:rsidR="00AB17E9" w:rsidRPr="00276126" w:rsidRDefault="00AB17E9" w:rsidP="00AB17E9">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AB17E9">
      <w:pPr>
        <w:autoSpaceDE w:val="0"/>
        <w:autoSpaceDN w:val="0"/>
        <w:adjustRightInd w:val="0"/>
        <w:spacing w:after="0" w:line="240" w:lineRule="auto"/>
        <w:jc w:val="both"/>
        <w:rPr>
          <w:rFonts w:ascii="Verdana" w:hAnsi="Verdana" w:cs="Verdana"/>
          <w:b/>
          <w:bCs/>
          <w:color w:val="000000"/>
          <w:sz w:val="20"/>
          <w:szCs w:val="20"/>
        </w:rPr>
      </w:pPr>
      <w:r w:rsidRPr="00276126">
        <w:rPr>
          <w:rFonts w:ascii="Verdana" w:hAnsi="Verdana" w:cs="Verdana"/>
          <w:b/>
          <w:bCs/>
          <w:color w:val="000000"/>
          <w:sz w:val="20"/>
          <w:szCs w:val="20"/>
        </w:rPr>
        <w:t>LOS CÓDIGOS</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Los signos no existen en forma aislada, sino que se relacionan y combinan entre sí. A este conjunto de signos, junto con sus reglas de combinación y uso se le llama </w:t>
      </w:r>
      <w:r w:rsidRPr="00276126">
        <w:rPr>
          <w:rFonts w:ascii="Verdana" w:hAnsi="Verdana" w:cs="Verdana"/>
          <w:b/>
          <w:bCs/>
          <w:color w:val="000000"/>
          <w:sz w:val="20"/>
          <w:szCs w:val="20"/>
        </w:rPr>
        <w:t>código</w:t>
      </w:r>
      <w:r w:rsidRPr="00276126">
        <w:rPr>
          <w:rFonts w:ascii="Verdana" w:hAnsi="Verdana" w:cs="Verdana"/>
          <w:color w:val="000000"/>
          <w:sz w:val="20"/>
          <w:szCs w:val="20"/>
        </w:rPr>
        <w:t>.</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Podemos clasificar a las unidades de significación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según si son:</w:t>
      </w:r>
    </w:p>
    <w:p w:rsidR="00AB17E9" w:rsidRPr="00276126" w:rsidRDefault="00AB17E9" w:rsidP="00B0343C">
      <w:pPr>
        <w:autoSpaceDE w:val="0"/>
        <w:autoSpaceDN w:val="0"/>
        <w:adjustRightInd w:val="0"/>
        <w:spacing w:after="0" w:line="240" w:lineRule="auto"/>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rPr>
          <w:rFonts w:ascii="Verdana" w:hAnsi="Verdana" w:cs="Verdana"/>
          <w:i/>
          <w:iCs/>
          <w:color w:val="000000"/>
          <w:sz w:val="20"/>
          <w:szCs w:val="20"/>
        </w:rPr>
      </w:pPr>
      <w:r w:rsidRPr="00276126">
        <w:rPr>
          <w:rFonts w:ascii="Verdana" w:hAnsi="Verdana" w:cs="Verdana"/>
          <w:b/>
          <w:bCs/>
          <w:color w:val="000000"/>
          <w:sz w:val="20"/>
          <w:szCs w:val="20"/>
        </w:rPr>
        <w:t xml:space="preserve">1) </w:t>
      </w:r>
      <w:r w:rsidRPr="00276126">
        <w:rPr>
          <w:rFonts w:ascii="Verdana" w:hAnsi="Verdana" w:cs="Verdana"/>
          <w:i/>
          <w:iCs/>
          <w:color w:val="000000"/>
          <w:sz w:val="20"/>
          <w:szCs w:val="20"/>
        </w:rPr>
        <w:t>No Intencionales</w:t>
      </w:r>
    </w:p>
    <w:p w:rsidR="00B0343C" w:rsidRPr="00276126" w:rsidRDefault="00B0343C" w:rsidP="00B0343C">
      <w:pPr>
        <w:autoSpaceDE w:val="0"/>
        <w:autoSpaceDN w:val="0"/>
        <w:adjustRightInd w:val="0"/>
        <w:spacing w:after="0" w:line="240" w:lineRule="auto"/>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Índices, síntomas o indicios</w:t>
      </w:r>
      <w:r w:rsidRPr="00276126">
        <w:rPr>
          <w:rFonts w:ascii="Verdana" w:hAnsi="Verdana" w:cs="Verdana"/>
          <w:color w:val="000000"/>
          <w:sz w:val="20"/>
          <w:szCs w:val="20"/>
        </w:rPr>
        <w:t>: en ellos, sólo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existe un observador de un objeto o fenómeno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real que lo convierte en signo al atribuirle un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significado.</w:t>
      </w:r>
    </w:p>
    <w:p w:rsidR="00AB17E9" w:rsidRPr="00276126" w:rsidRDefault="00AB17E9" w:rsidP="00B0343C">
      <w:pPr>
        <w:autoSpaceDE w:val="0"/>
        <w:autoSpaceDN w:val="0"/>
        <w:adjustRightInd w:val="0"/>
        <w:spacing w:after="0" w:line="240" w:lineRule="auto"/>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rPr>
          <w:rFonts w:ascii="Verdana" w:hAnsi="Verdana" w:cs="Verdana"/>
          <w:i/>
          <w:iCs/>
          <w:color w:val="000000"/>
          <w:sz w:val="20"/>
          <w:szCs w:val="20"/>
        </w:rPr>
      </w:pPr>
      <w:r w:rsidRPr="00276126">
        <w:rPr>
          <w:rFonts w:ascii="Verdana" w:hAnsi="Verdana" w:cs="Verdana"/>
          <w:b/>
          <w:bCs/>
          <w:color w:val="000000"/>
          <w:sz w:val="20"/>
          <w:szCs w:val="20"/>
        </w:rPr>
        <w:t xml:space="preserve">2) </w:t>
      </w:r>
      <w:r w:rsidRPr="00276126">
        <w:rPr>
          <w:rFonts w:ascii="Verdana" w:hAnsi="Verdana" w:cs="Verdana"/>
          <w:i/>
          <w:iCs/>
          <w:color w:val="000000"/>
          <w:sz w:val="20"/>
          <w:szCs w:val="20"/>
        </w:rPr>
        <w:t>Intencionales</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Íconos</w:t>
      </w:r>
      <w:r w:rsidRPr="00276126">
        <w:rPr>
          <w:rFonts w:ascii="Verdana" w:hAnsi="Verdana" w:cs="Verdana"/>
          <w:color w:val="000000"/>
          <w:sz w:val="20"/>
          <w:szCs w:val="20"/>
        </w:rPr>
        <w:t>: señal en la que el significante tiene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alguna similitud física con el significado o su</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referencia. No se asocia exclusivamente con los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dibujos, por lo que no hay que confundir el</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concepto de </w:t>
      </w:r>
      <w:r w:rsidRPr="00276126">
        <w:rPr>
          <w:rFonts w:ascii="Verdana" w:hAnsi="Verdana" w:cs="Verdana"/>
          <w:i/>
          <w:iCs/>
          <w:color w:val="000000"/>
          <w:sz w:val="20"/>
          <w:szCs w:val="20"/>
        </w:rPr>
        <w:t xml:space="preserve">signo icónico </w:t>
      </w:r>
      <w:r w:rsidRPr="00276126">
        <w:rPr>
          <w:rFonts w:ascii="Verdana" w:hAnsi="Verdana" w:cs="Verdana"/>
          <w:color w:val="000000"/>
          <w:sz w:val="20"/>
          <w:szCs w:val="20"/>
        </w:rPr>
        <w:t xml:space="preserve">con el </w:t>
      </w:r>
      <w:r w:rsidRPr="00276126">
        <w:rPr>
          <w:rFonts w:ascii="Verdana" w:hAnsi="Verdana" w:cs="Verdana"/>
          <w:i/>
          <w:iCs/>
          <w:color w:val="000000"/>
          <w:sz w:val="20"/>
          <w:szCs w:val="20"/>
        </w:rPr>
        <w:t>lenguaje icónico</w:t>
      </w:r>
      <w:r w:rsidRPr="00276126">
        <w:rPr>
          <w:rFonts w:ascii="Verdana" w:hAnsi="Verdana" w:cs="Verdana"/>
          <w:color w:val="000000"/>
          <w:sz w:val="20"/>
          <w:szCs w:val="20"/>
        </w:rPr>
        <w:t>,</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que se vale exclusivamente de signos gráficos.</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Signos lingüísticos </w:t>
      </w:r>
      <w:r w:rsidRPr="00276126">
        <w:rPr>
          <w:rFonts w:ascii="Verdana" w:hAnsi="Verdana" w:cs="Verdana"/>
          <w:color w:val="000000"/>
          <w:sz w:val="20"/>
          <w:szCs w:val="20"/>
        </w:rPr>
        <w:t>(verbales o gestuales)</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Símbolos</w:t>
      </w:r>
      <w:r w:rsidRPr="00276126">
        <w:rPr>
          <w:rFonts w:ascii="Verdana" w:hAnsi="Verdana" w:cs="Verdana"/>
          <w:color w:val="000000"/>
          <w:sz w:val="20"/>
          <w:szCs w:val="20"/>
        </w:rPr>
        <w:t>: señales en las que no existe una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relación real entre significado y significante, si no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que se le atribuye una relación arbitraria, de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manera colectiva y convencionalmente aceptada.</w:t>
      </w:r>
    </w:p>
    <w:p w:rsidR="00AB17E9" w:rsidRPr="00276126" w:rsidRDefault="00AB17E9" w:rsidP="00AB17E9">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AB17E9">
      <w:pPr>
        <w:autoSpaceDE w:val="0"/>
        <w:autoSpaceDN w:val="0"/>
        <w:adjustRightInd w:val="0"/>
        <w:spacing w:after="0" w:line="240" w:lineRule="auto"/>
        <w:jc w:val="both"/>
        <w:rPr>
          <w:rFonts w:ascii="Verdana" w:hAnsi="Verdana" w:cs="Verdana"/>
          <w:b/>
          <w:bCs/>
          <w:color w:val="000000"/>
          <w:sz w:val="20"/>
          <w:szCs w:val="20"/>
        </w:rPr>
      </w:pPr>
      <w:r w:rsidRPr="00276126">
        <w:rPr>
          <w:rFonts w:ascii="Verdana" w:hAnsi="Verdana" w:cs="Verdana"/>
          <w:b/>
          <w:bCs/>
          <w:color w:val="000000"/>
          <w:sz w:val="20"/>
          <w:szCs w:val="20"/>
        </w:rPr>
        <w:t>CÓDIGOS QUE APOYAN AL LENGUAJE</w:t>
      </w:r>
      <w:r w:rsidR="00AB17E9" w:rsidRPr="00276126">
        <w:rPr>
          <w:rFonts w:ascii="Verdana" w:hAnsi="Verdana" w:cs="Verdana"/>
          <w:b/>
          <w:bCs/>
          <w:color w:val="000000"/>
          <w:sz w:val="20"/>
          <w:szCs w:val="20"/>
        </w:rPr>
        <w:t xml:space="preserve"> </w:t>
      </w:r>
      <w:r w:rsidRPr="00276126">
        <w:rPr>
          <w:rFonts w:ascii="Verdana" w:hAnsi="Verdana" w:cs="Verdana"/>
          <w:b/>
          <w:bCs/>
          <w:color w:val="000000"/>
          <w:sz w:val="20"/>
          <w:szCs w:val="20"/>
        </w:rPr>
        <w:t>VERBAL ORAL</w:t>
      </w:r>
      <w:r w:rsidR="00276126" w:rsidRPr="00276126">
        <w:rPr>
          <w:rFonts w:ascii="Verdana" w:hAnsi="Verdana" w:cs="Verdana"/>
          <w:b/>
          <w:bCs/>
          <w:color w:val="000000"/>
          <w:sz w:val="20"/>
          <w:szCs w:val="20"/>
        </w:rPr>
        <w:t xml:space="preserve"> (COMUNICACIÓN NO VERBAL)</w:t>
      </w:r>
      <w:r w:rsidRPr="00276126">
        <w:rPr>
          <w:rFonts w:ascii="Verdana" w:hAnsi="Verdana" w:cs="Verdana"/>
          <w:b/>
          <w:bCs/>
          <w:color w:val="000000"/>
          <w:sz w:val="20"/>
          <w:szCs w:val="20"/>
        </w:rPr>
        <w:t>:</w:t>
      </w:r>
    </w:p>
    <w:p w:rsidR="00AB17E9" w:rsidRPr="00276126" w:rsidRDefault="00AB17E9" w:rsidP="00AB17E9">
      <w:pPr>
        <w:autoSpaceDE w:val="0"/>
        <w:autoSpaceDN w:val="0"/>
        <w:adjustRightInd w:val="0"/>
        <w:spacing w:after="0" w:line="240" w:lineRule="auto"/>
        <w:jc w:val="both"/>
        <w:rPr>
          <w:rFonts w:ascii="Verdana" w:hAnsi="Verdana" w:cs="Verdana"/>
          <w:b/>
          <w:bCs/>
          <w:color w:val="000000"/>
          <w:sz w:val="20"/>
          <w:szCs w:val="20"/>
        </w:rPr>
      </w:pPr>
    </w:p>
    <w:p w:rsidR="00AB17E9"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xml:space="preserve">• Paralenguaje o </w:t>
      </w:r>
      <w:proofErr w:type="spellStart"/>
      <w:r w:rsidRPr="00276126">
        <w:rPr>
          <w:rFonts w:ascii="Verdana" w:hAnsi="Verdana" w:cs="Verdana"/>
          <w:b/>
          <w:bCs/>
          <w:color w:val="000000"/>
          <w:sz w:val="20"/>
          <w:szCs w:val="20"/>
        </w:rPr>
        <w:t>Paraverbalidad</w:t>
      </w:r>
      <w:proofErr w:type="spellEnd"/>
      <w:r w:rsidRPr="00276126">
        <w:rPr>
          <w:rFonts w:ascii="Verdana" w:hAnsi="Verdana" w:cs="Verdana"/>
          <w:b/>
          <w:bCs/>
          <w:color w:val="000000"/>
          <w:sz w:val="20"/>
          <w:szCs w:val="20"/>
        </w:rPr>
        <w:t xml:space="preserve">: </w:t>
      </w:r>
      <w:r w:rsidRPr="00276126">
        <w:rPr>
          <w:rFonts w:ascii="Verdana" w:hAnsi="Verdana" w:cs="Verdana"/>
          <w:color w:val="000000"/>
          <w:sz w:val="20"/>
          <w:szCs w:val="20"/>
        </w:rPr>
        <w:t>dice relación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con todas las señales vocales no verbales: así, el</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ritmo, entonación y el volumen son elementos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paralingüísticos. Cuando la comunicación es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escrita, son transcritos por medio de signos de</w:t>
      </w:r>
      <w:r w:rsidR="00AB17E9" w:rsidRPr="00276126">
        <w:rPr>
          <w:rFonts w:ascii="Verdana" w:hAnsi="Verdana" w:cs="Verdana"/>
          <w:color w:val="000000"/>
          <w:sz w:val="20"/>
          <w:szCs w:val="20"/>
        </w:rPr>
        <w:t xml:space="preserve"> puntuación, de </w:t>
      </w:r>
      <w:r w:rsidRPr="00276126">
        <w:rPr>
          <w:rFonts w:ascii="Verdana" w:hAnsi="Verdana" w:cs="Verdana"/>
          <w:color w:val="000000"/>
          <w:sz w:val="20"/>
          <w:szCs w:val="20"/>
        </w:rPr>
        <w:t>exclamación, de interrogación y</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distinta tipografía.</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xml:space="preserve">• Códigos </w:t>
      </w:r>
      <w:proofErr w:type="spellStart"/>
      <w:r w:rsidRPr="00276126">
        <w:rPr>
          <w:rFonts w:ascii="Verdana" w:hAnsi="Verdana" w:cs="Verdana"/>
          <w:b/>
          <w:bCs/>
          <w:color w:val="000000"/>
          <w:sz w:val="20"/>
          <w:szCs w:val="20"/>
        </w:rPr>
        <w:t>Kinésicos</w:t>
      </w:r>
      <w:proofErr w:type="spellEnd"/>
      <w:r w:rsidRPr="00276126">
        <w:rPr>
          <w:rFonts w:ascii="Verdana" w:hAnsi="Verdana" w:cs="Verdana"/>
          <w:b/>
          <w:bCs/>
          <w:color w:val="000000"/>
          <w:sz w:val="20"/>
          <w:szCs w:val="20"/>
        </w:rPr>
        <w:t xml:space="preserve">: </w:t>
      </w:r>
      <w:r w:rsidRPr="00276126">
        <w:rPr>
          <w:rFonts w:ascii="Verdana" w:hAnsi="Verdana" w:cs="Verdana"/>
          <w:color w:val="000000"/>
          <w:sz w:val="20"/>
          <w:szCs w:val="20"/>
        </w:rPr>
        <w:t>todo lo relativo a los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movimientos corporales que tengan una intención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comunicativa. El gesto es el movimiento corporal</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propio de las articulaciones, y se diferencia de la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gesticulación, pues ésta es un movimiento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anárquico, artificioso e inexpresivo. Identificamos</w:t>
      </w:r>
      <w:r w:rsidR="00AB17E9"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signos </w:t>
      </w:r>
      <w:proofErr w:type="spellStart"/>
      <w:r w:rsidRPr="00276126">
        <w:rPr>
          <w:rFonts w:ascii="Verdana" w:hAnsi="Verdana" w:cs="Verdana"/>
          <w:b/>
          <w:bCs/>
          <w:color w:val="000000"/>
          <w:sz w:val="20"/>
          <w:szCs w:val="20"/>
        </w:rPr>
        <w:t>kinésicos</w:t>
      </w:r>
      <w:proofErr w:type="spellEnd"/>
      <w:r w:rsidRPr="00276126">
        <w:rPr>
          <w:rFonts w:ascii="Verdana" w:hAnsi="Verdana" w:cs="Verdana"/>
          <w:b/>
          <w:bCs/>
          <w:color w:val="000000"/>
          <w:sz w:val="20"/>
          <w:szCs w:val="20"/>
        </w:rPr>
        <w:t xml:space="preserve"> lentos </w:t>
      </w:r>
      <w:r w:rsidRPr="00276126">
        <w:rPr>
          <w:rFonts w:ascii="Verdana" w:hAnsi="Verdana" w:cs="Verdana"/>
          <w:color w:val="000000"/>
          <w:sz w:val="20"/>
          <w:szCs w:val="20"/>
        </w:rPr>
        <w:t>(semblante, postura) y</w:t>
      </w:r>
      <w:r w:rsidR="00AB17E9"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rápidos </w:t>
      </w:r>
      <w:r w:rsidRPr="00276126">
        <w:rPr>
          <w:rFonts w:ascii="Verdana" w:hAnsi="Verdana" w:cs="Verdana"/>
          <w:color w:val="000000"/>
          <w:sz w:val="20"/>
          <w:szCs w:val="20"/>
        </w:rPr>
        <w:t>(gestos, movimientos, mímicas faciales y</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corporales). Dentro de estos últimos, podemos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diferenciar cinco tipos de gestos:</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Emblemáticos o emblemas</w:t>
      </w:r>
      <w:r w:rsidR="00AB17E9" w:rsidRPr="00276126">
        <w:rPr>
          <w:rFonts w:ascii="Verdana" w:hAnsi="Verdana" w:cs="Verdana"/>
          <w:color w:val="000000"/>
          <w:sz w:val="20"/>
          <w:szCs w:val="20"/>
        </w:rPr>
        <w:t xml:space="preserve">: emitido </w:t>
      </w:r>
      <w:r w:rsidRPr="00276126">
        <w:rPr>
          <w:rFonts w:ascii="Verdana" w:hAnsi="Verdana" w:cs="Verdana"/>
          <w:color w:val="000000"/>
          <w:sz w:val="20"/>
          <w:szCs w:val="20"/>
        </w:rPr>
        <w:t>intencionalmente. Su significado es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específico y muy claro, ya que representa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una palabra o un conjunto de palabras bien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conocidas. </w:t>
      </w:r>
      <w:r w:rsidRPr="00276126">
        <w:rPr>
          <w:rFonts w:ascii="Verdana" w:hAnsi="Verdana" w:cs="Verdana"/>
          <w:i/>
          <w:iCs/>
          <w:color w:val="000000"/>
          <w:sz w:val="20"/>
          <w:szCs w:val="20"/>
        </w:rPr>
        <w:t>Agitar la mano como despedida,</w:t>
      </w:r>
      <w:r w:rsidR="00AB17E9" w:rsidRPr="00276126">
        <w:rPr>
          <w:rFonts w:ascii="Verdana" w:hAnsi="Verdana" w:cs="Verdana"/>
          <w:color w:val="000000"/>
          <w:sz w:val="20"/>
          <w:szCs w:val="20"/>
        </w:rPr>
        <w:t xml:space="preserve"> </w:t>
      </w:r>
      <w:r w:rsidRPr="00276126">
        <w:rPr>
          <w:rFonts w:ascii="Verdana" w:hAnsi="Verdana" w:cs="Verdana"/>
          <w:i/>
          <w:iCs/>
          <w:color w:val="000000"/>
          <w:sz w:val="20"/>
          <w:szCs w:val="20"/>
        </w:rPr>
        <w:t>Sacar el pulgar hacia arriba (OK).</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Ilustrativos o ilustradores</w:t>
      </w:r>
      <w:r w:rsidRPr="00276126">
        <w:rPr>
          <w:rFonts w:ascii="Verdana" w:hAnsi="Verdana" w:cs="Verdana"/>
          <w:color w:val="000000"/>
          <w:sz w:val="20"/>
          <w:szCs w:val="20"/>
        </w:rPr>
        <w:t>: se producen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durante la comunicación verbal, acentúan 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enfatizan una palabra o frase, señalan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objetos presentes o escriben una relación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espacial.</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proofErr w:type="spellStart"/>
      <w:r w:rsidRPr="00276126">
        <w:rPr>
          <w:rFonts w:ascii="Verdana" w:hAnsi="Verdana" w:cs="Verdana"/>
          <w:b/>
          <w:bCs/>
          <w:color w:val="000000"/>
          <w:sz w:val="20"/>
          <w:szCs w:val="20"/>
        </w:rPr>
        <w:t>Patógrafos</w:t>
      </w:r>
      <w:proofErr w:type="spellEnd"/>
      <w:r w:rsidRPr="00276126">
        <w:rPr>
          <w:rFonts w:ascii="Verdana" w:hAnsi="Verdana" w:cs="Verdana"/>
          <w:color w:val="000000"/>
          <w:sz w:val="20"/>
          <w:szCs w:val="20"/>
        </w:rPr>
        <w:t>: reflejan el estado emotivo de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la persona, expresan la ansiedad o tensión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del momento, muecas de dolor, triunfo,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alegría, temor. etc. Son por lo general, no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controlados por el emisor.</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Reguladores</w:t>
      </w:r>
      <w:r w:rsidRPr="00276126">
        <w:rPr>
          <w:rFonts w:ascii="Verdana" w:hAnsi="Verdana" w:cs="Verdana"/>
          <w:color w:val="000000"/>
          <w:sz w:val="20"/>
          <w:szCs w:val="20"/>
        </w:rPr>
        <w:t>: tienen la finalidad de regular</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las intervenciones en la interacción. </w:t>
      </w:r>
      <w:r w:rsidRPr="00276126">
        <w:rPr>
          <w:rFonts w:ascii="Verdana" w:hAnsi="Verdana" w:cs="Verdana"/>
          <w:i/>
          <w:iCs/>
          <w:color w:val="000000"/>
          <w:sz w:val="20"/>
          <w:szCs w:val="20"/>
        </w:rPr>
        <w:t>Árbitros</w:t>
      </w:r>
      <w:r w:rsidR="00AB17E9" w:rsidRPr="00276126">
        <w:rPr>
          <w:rFonts w:ascii="Verdana" w:hAnsi="Verdana" w:cs="Verdana"/>
          <w:color w:val="000000"/>
          <w:sz w:val="20"/>
          <w:szCs w:val="20"/>
        </w:rPr>
        <w:t xml:space="preserve"> </w:t>
      </w:r>
      <w:r w:rsidRPr="00276126">
        <w:rPr>
          <w:rFonts w:ascii="Verdana" w:hAnsi="Verdana" w:cs="Verdana"/>
          <w:i/>
          <w:iCs/>
          <w:color w:val="000000"/>
          <w:sz w:val="20"/>
          <w:szCs w:val="20"/>
        </w:rPr>
        <w:t>de fútbol, moderadores de debates.</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De Adaptación</w:t>
      </w:r>
      <w:r w:rsidRPr="00276126">
        <w:rPr>
          <w:rFonts w:ascii="Verdana" w:hAnsi="Verdana" w:cs="Verdana"/>
          <w:color w:val="000000"/>
          <w:sz w:val="20"/>
          <w:szCs w:val="20"/>
        </w:rPr>
        <w:t>: utilizados para manejar las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emociones que no queremos expresar. Son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gestos que reprimen por lo tanto, los gestos</w:t>
      </w:r>
      <w:r w:rsidR="00AB17E9" w:rsidRPr="00276126">
        <w:rPr>
          <w:rFonts w:ascii="Verdana" w:hAnsi="Verdana" w:cs="Verdana"/>
          <w:color w:val="000000"/>
          <w:sz w:val="20"/>
          <w:szCs w:val="20"/>
        </w:rPr>
        <w:t xml:space="preserve"> </w:t>
      </w:r>
      <w:proofErr w:type="spellStart"/>
      <w:r w:rsidRPr="00276126">
        <w:rPr>
          <w:rFonts w:ascii="Verdana" w:hAnsi="Verdana" w:cs="Verdana"/>
          <w:color w:val="000000"/>
          <w:sz w:val="20"/>
          <w:szCs w:val="20"/>
        </w:rPr>
        <w:t>patógrafos</w:t>
      </w:r>
      <w:proofErr w:type="spellEnd"/>
      <w:r w:rsidRPr="00276126">
        <w:rPr>
          <w:rFonts w:ascii="Verdana" w:hAnsi="Verdana" w:cs="Verdana"/>
          <w:color w:val="000000"/>
          <w:sz w:val="20"/>
          <w:szCs w:val="20"/>
        </w:rPr>
        <w:t>.</w:t>
      </w:r>
    </w:p>
    <w:p w:rsidR="00AB17E9" w:rsidRPr="00276126" w:rsidRDefault="00AB17E9" w:rsidP="00AB17E9">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xml:space="preserve">• Códigos </w:t>
      </w:r>
      <w:proofErr w:type="spellStart"/>
      <w:r w:rsidRPr="00276126">
        <w:rPr>
          <w:rFonts w:ascii="Verdana" w:hAnsi="Verdana" w:cs="Verdana"/>
          <w:b/>
          <w:bCs/>
          <w:color w:val="000000"/>
          <w:sz w:val="20"/>
          <w:szCs w:val="20"/>
        </w:rPr>
        <w:t>Proxémicos</w:t>
      </w:r>
      <w:proofErr w:type="spellEnd"/>
      <w:r w:rsidRPr="00276126">
        <w:rPr>
          <w:rFonts w:ascii="Verdana" w:hAnsi="Verdana" w:cs="Verdana"/>
          <w:b/>
          <w:bCs/>
          <w:color w:val="000000"/>
          <w:sz w:val="20"/>
          <w:szCs w:val="20"/>
        </w:rPr>
        <w:t xml:space="preserve">: </w:t>
      </w:r>
      <w:r w:rsidRPr="00276126">
        <w:rPr>
          <w:rFonts w:ascii="Verdana" w:hAnsi="Verdana" w:cs="Verdana"/>
          <w:color w:val="000000"/>
          <w:sz w:val="20"/>
          <w:szCs w:val="20"/>
        </w:rPr>
        <w:t>se entiende como el</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estudio del uso del espacio y distancias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interpersonales. Las distancias regulan los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vínculos entre las personas.</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Zona íntima, 14-45 cm.</w:t>
      </w:r>
      <w:r w:rsidRPr="00276126">
        <w:rPr>
          <w:rFonts w:ascii="Verdana" w:hAnsi="Verdana" w:cs="Verdana"/>
          <w:color w:val="000000"/>
          <w:sz w:val="20"/>
          <w:szCs w:val="20"/>
        </w:rPr>
        <w:t>: personas muy</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vinculadas al individuo. Existe también la</w:t>
      </w:r>
      <w:r w:rsidR="00AB17E9" w:rsidRPr="00276126">
        <w:rPr>
          <w:rFonts w:ascii="Verdana" w:hAnsi="Verdana" w:cs="Verdana"/>
          <w:color w:val="000000"/>
          <w:sz w:val="20"/>
          <w:szCs w:val="20"/>
        </w:rPr>
        <w:t xml:space="preserve"> </w:t>
      </w:r>
      <w:r w:rsidRPr="00276126">
        <w:rPr>
          <w:rFonts w:ascii="Verdana" w:hAnsi="Verdana" w:cs="Verdana"/>
          <w:b/>
          <w:bCs/>
          <w:color w:val="000000"/>
          <w:sz w:val="20"/>
          <w:szCs w:val="20"/>
        </w:rPr>
        <w:t xml:space="preserve">Zona </w:t>
      </w:r>
      <w:r w:rsidRPr="00276126">
        <w:rPr>
          <w:rFonts w:ascii="Verdana" w:hAnsi="Verdana" w:cs="Verdana"/>
          <w:color w:val="000000"/>
          <w:sz w:val="20"/>
          <w:szCs w:val="20"/>
        </w:rPr>
        <w:t xml:space="preserve">Sub-íntima o </w:t>
      </w:r>
      <w:r w:rsidRPr="00276126">
        <w:rPr>
          <w:rFonts w:ascii="Verdana" w:hAnsi="Verdana" w:cs="Verdana"/>
          <w:b/>
          <w:bCs/>
          <w:color w:val="000000"/>
          <w:sz w:val="20"/>
          <w:szCs w:val="20"/>
        </w:rPr>
        <w:t>de contacto</w:t>
      </w:r>
      <w:r w:rsidRPr="00276126">
        <w:rPr>
          <w:rFonts w:ascii="Verdana" w:hAnsi="Verdana" w:cs="Verdana"/>
          <w:color w:val="000000"/>
          <w:sz w:val="20"/>
          <w:szCs w:val="20"/>
        </w:rPr>
        <w:t xml:space="preserve">, </w:t>
      </w:r>
      <w:r w:rsidRPr="00276126">
        <w:rPr>
          <w:rFonts w:ascii="Verdana" w:hAnsi="Verdana" w:cs="Verdana"/>
          <w:b/>
          <w:bCs/>
          <w:color w:val="000000"/>
          <w:sz w:val="20"/>
          <w:szCs w:val="20"/>
        </w:rPr>
        <w:t>0-15cm</w:t>
      </w:r>
      <w:r w:rsidRPr="00276126">
        <w:rPr>
          <w:rFonts w:ascii="Verdana" w:hAnsi="Verdana" w:cs="Verdana"/>
          <w:color w:val="000000"/>
          <w:sz w:val="20"/>
          <w:szCs w:val="20"/>
        </w:rPr>
        <w:t>.</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Zona personal, 46-122 cm.</w:t>
      </w:r>
      <w:r w:rsidRPr="00276126">
        <w:rPr>
          <w:rFonts w:ascii="Verdana" w:hAnsi="Verdana" w:cs="Verdana"/>
          <w:color w:val="000000"/>
          <w:sz w:val="20"/>
          <w:szCs w:val="20"/>
        </w:rPr>
        <w:t>: personas que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se han ganado la confianza del individuo.</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Zona social, 122-360 cm.</w:t>
      </w:r>
      <w:r w:rsidRPr="00276126">
        <w:rPr>
          <w:rFonts w:ascii="Verdana" w:hAnsi="Verdana" w:cs="Verdana"/>
          <w:color w:val="000000"/>
          <w:sz w:val="20"/>
          <w:szCs w:val="20"/>
        </w:rPr>
        <w:t>: personas que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el individuo no conoce o conoce muy poco.</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 </w:t>
      </w:r>
      <w:r w:rsidRPr="00276126">
        <w:rPr>
          <w:rFonts w:ascii="Verdana" w:hAnsi="Verdana" w:cs="Verdana"/>
          <w:b/>
          <w:bCs/>
          <w:color w:val="000000"/>
          <w:sz w:val="20"/>
          <w:szCs w:val="20"/>
        </w:rPr>
        <w:t>Zona pública, +360 cm.</w:t>
      </w:r>
      <w:r w:rsidRPr="00276126">
        <w:rPr>
          <w:rFonts w:ascii="Verdana" w:hAnsi="Verdana" w:cs="Verdana"/>
          <w:color w:val="000000"/>
          <w:sz w:val="20"/>
          <w:szCs w:val="20"/>
        </w:rPr>
        <w:t>: idónea para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discursos o algunas formas muy rígidas y</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formales de conversación.</w:t>
      </w:r>
    </w:p>
    <w:p w:rsidR="00AB17E9" w:rsidRPr="00276126" w:rsidRDefault="00AB17E9" w:rsidP="00AB17E9">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rPr>
          <w:rFonts w:ascii="Verdana" w:hAnsi="Verdana" w:cs="Verdana"/>
          <w:b/>
          <w:bCs/>
          <w:color w:val="000000"/>
          <w:sz w:val="20"/>
          <w:szCs w:val="20"/>
        </w:rPr>
      </w:pPr>
      <w:r w:rsidRPr="00276126">
        <w:rPr>
          <w:rFonts w:ascii="Verdana" w:hAnsi="Verdana" w:cs="Verdana"/>
          <w:b/>
          <w:bCs/>
          <w:color w:val="000000"/>
          <w:sz w:val="20"/>
          <w:szCs w:val="20"/>
        </w:rPr>
        <w:t>DENOTACIÓN-CONNOTACIÓN:</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El significado </w:t>
      </w:r>
      <w:r w:rsidRPr="00276126">
        <w:rPr>
          <w:rFonts w:ascii="Verdana" w:hAnsi="Verdana" w:cs="Verdana"/>
          <w:b/>
          <w:bCs/>
          <w:color w:val="000000"/>
          <w:sz w:val="20"/>
          <w:szCs w:val="20"/>
        </w:rPr>
        <w:t xml:space="preserve">denotativo </w:t>
      </w:r>
      <w:r w:rsidRPr="00276126">
        <w:rPr>
          <w:rFonts w:ascii="Verdana" w:hAnsi="Verdana" w:cs="Verdana"/>
          <w:color w:val="000000"/>
          <w:sz w:val="20"/>
          <w:szCs w:val="20"/>
        </w:rPr>
        <w:t>es el significado literal</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de una palabra. Prima la función referencial. Por</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otro lado, la </w:t>
      </w:r>
      <w:r w:rsidRPr="00276126">
        <w:rPr>
          <w:rFonts w:ascii="Verdana" w:hAnsi="Verdana" w:cs="Verdana"/>
          <w:b/>
          <w:bCs/>
          <w:color w:val="000000"/>
          <w:sz w:val="20"/>
          <w:szCs w:val="20"/>
        </w:rPr>
        <w:t xml:space="preserve">connotación </w:t>
      </w:r>
      <w:r w:rsidRPr="00276126">
        <w:rPr>
          <w:rFonts w:ascii="Verdana" w:hAnsi="Verdana" w:cs="Verdana"/>
          <w:color w:val="000000"/>
          <w:sz w:val="20"/>
          <w:szCs w:val="20"/>
        </w:rPr>
        <w:t>implica tomar la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palabra según el contexto. Por ejemplo, la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palabra “burro”, denotativamente, es un equino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gris que se caracteriza por su gran testarudez.</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Pero si se habla de una persona como “burro”, no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implica que esa persona sea un equino gris, sino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que representa determinadas características del</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burro.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La lengua es una realidad social, culturalmente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defini</w:t>
      </w:r>
      <w:r w:rsidR="00AB17E9" w:rsidRPr="00276126">
        <w:rPr>
          <w:rFonts w:ascii="Verdana" w:hAnsi="Verdana" w:cs="Verdana"/>
          <w:color w:val="000000"/>
          <w:sz w:val="20"/>
          <w:szCs w:val="20"/>
        </w:rPr>
        <w:t xml:space="preserve">da, que refleja las ideas de un </w:t>
      </w:r>
      <w:r w:rsidRPr="00276126">
        <w:rPr>
          <w:rFonts w:ascii="Verdana" w:hAnsi="Verdana" w:cs="Verdana"/>
          <w:color w:val="000000"/>
          <w:sz w:val="20"/>
          <w:szCs w:val="20"/>
        </w:rPr>
        <w:t>determinado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grupo social. El idioma puede presentar</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variaciones según el grupo social o la geografía.</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Con respecto a lo primero, se afirma que los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grupos utilizan </w:t>
      </w:r>
      <w:r w:rsidRPr="00276126">
        <w:rPr>
          <w:rFonts w:ascii="Verdana" w:hAnsi="Verdana" w:cs="Verdana"/>
          <w:b/>
          <w:bCs/>
          <w:color w:val="000000"/>
          <w:sz w:val="20"/>
          <w:szCs w:val="20"/>
        </w:rPr>
        <w:t xml:space="preserve">jergas </w:t>
      </w:r>
      <w:r w:rsidRPr="00276126">
        <w:rPr>
          <w:rFonts w:ascii="Verdana" w:hAnsi="Verdana" w:cs="Verdana"/>
          <w:color w:val="000000"/>
          <w:sz w:val="20"/>
          <w:szCs w:val="20"/>
        </w:rPr>
        <w:t>(por ejemplo, la jerga de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los médicos, la jerga de los presos o coa, etc.),</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mientras que con respecto a lo último, se afirma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que se usan </w:t>
      </w:r>
      <w:r w:rsidRPr="00276126">
        <w:rPr>
          <w:rFonts w:ascii="Verdana" w:hAnsi="Verdana" w:cs="Verdana"/>
          <w:b/>
          <w:bCs/>
          <w:color w:val="000000"/>
          <w:sz w:val="20"/>
          <w:szCs w:val="20"/>
        </w:rPr>
        <w:t xml:space="preserve">dialectos </w:t>
      </w:r>
      <w:r w:rsidRPr="00276126">
        <w:rPr>
          <w:rFonts w:ascii="Verdana" w:hAnsi="Verdana" w:cs="Verdana"/>
          <w:color w:val="000000"/>
          <w:sz w:val="20"/>
          <w:szCs w:val="20"/>
        </w:rPr>
        <w:t>(por ejemplo, el castellano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en Perú, Chile, España, etc.).</w:t>
      </w:r>
    </w:p>
    <w:p w:rsidR="00AB17E9" w:rsidRPr="00276126" w:rsidRDefault="00AB17E9" w:rsidP="00AB17E9">
      <w:pPr>
        <w:autoSpaceDE w:val="0"/>
        <w:autoSpaceDN w:val="0"/>
        <w:adjustRightInd w:val="0"/>
        <w:spacing w:after="0" w:line="240" w:lineRule="auto"/>
        <w:jc w:val="both"/>
        <w:rPr>
          <w:rFonts w:ascii="Verdana" w:hAnsi="Verdana" w:cs="Verdana"/>
          <w:color w:val="000000"/>
          <w:sz w:val="20"/>
          <w:szCs w:val="20"/>
        </w:rPr>
      </w:pPr>
    </w:p>
    <w:p w:rsidR="005E6CFF" w:rsidRDefault="005E6CFF" w:rsidP="00AB17E9">
      <w:pPr>
        <w:autoSpaceDE w:val="0"/>
        <w:autoSpaceDN w:val="0"/>
        <w:adjustRightInd w:val="0"/>
        <w:spacing w:after="0" w:line="240" w:lineRule="auto"/>
        <w:jc w:val="both"/>
        <w:rPr>
          <w:rFonts w:ascii="Verdana" w:hAnsi="Verdana" w:cs="Verdana"/>
          <w:color w:val="000000"/>
          <w:sz w:val="20"/>
          <w:szCs w:val="20"/>
        </w:rPr>
      </w:pPr>
    </w:p>
    <w:p w:rsidR="005E6CFF" w:rsidRDefault="005E6CFF" w:rsidP="00AB17E9">
      <w:pPr>
        <w:autoSpaceDE w:val="0"/>
        <w:autoSpaceDN w:val="0"/>
        <w:adjustRightInd w:val="0"/>
        <w:spacing w:after="0" w:line="240" w:lineRule="auto"/>
        <w:jc w:val="both"/>
        <w:rPr>
          <w:rFonts w:ascii="Verdana" w:hAnsi="Verdana" w:cs="Verdana"/>
          <w:color w:val="000000"/>
          <w:sz w:val="20"/>
          <w:szCs w:val="20"/>
        </w:rPr>
      </w:pP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lastRenderedPageBreak/>
        <w:t>La expresión de algo en una determinada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circunstancia se ordena por la norma</w:t>
      </w:r>
      <w:r w:rsidR="00AB17E9" w:rsidRPr="00276126">
        <w:rPr>
          <w:rFonts w:ascii="Verdana" w:hAnsi="Verdana" w:cs="Verdana"/>
          <w:color w:val="000000"/>
          <w:sz w:val="20"/>
          <w:szCs w:val="20"/>
        </w:rPr>
        <w:t xml:space="preserve"> (sistema de norma y habla: niveles y registros)</w:t>
      </w:r>
      <w:r w:rsidRPr="00276126">
        <w:rPr>
          <w:rFonts w:ascii="Verdana" w:hAnsi="Verdana" w:cs="Verdana"/>
          <w:color w:val="000000"/>
          <w:sz w:val="20"/>
          <w:szCs w:val="20"/>
        </w:rPr>
        <w:t>, que es la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lengua según las circunstancias del contexto. De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acuerdo a la educación recibida, se dan dos tipos:</w:t>
      </w:r>
    </w:p>
    <w:p w:rsidR="00AB17E9" w:rsidRPr="00276126" w:rsidRDefault="00AB17E9" w:rsidP="00AB17E9">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A) CULTO</w:t>
      </w:r>
      <w:r w:rsidRPr="00276126">
        <w:rPr>
          <w:rFonts w:ascii="Verdana" w:hAnsi="Verdana" w:cs="Verdana"/>
          <w:color w:val="000000"/>
          <w:sz w:val="20"/>
          <w:szCs w:val="20"/>
        </w:rPr>
        <w:t>: es la norma en la cual el hablante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(con una cierta educación) tiene amplio manejo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del léxico (es preciso), y utiliza palabras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abstractas. Según esto, se distinguen:</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xml:space="preserve">• Culto formal: </w:t>
      </w:r>
      <w:r w:rsidRPr="00276126">
        <w:rPr>
          <w:rFonts w:ascii="Verdana" w:hAnsi="Verdana" w:cs="Verdana"/>
          <w:color w:val="000000"/>
          <w:sz w:val="20"/>
          <w:szCs w:val="20"/>
        </w:rPr>
        <w:t>usado por el hablante culto en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situaciones formales. Utiliza correctamente los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términos gramaticales, amplio manejo del léxico,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expone ideas con estructura lógica.</w:t>
      </w:r>
    </w:p>
    <w:p w:rsidR="00B0343C" w:rsidRPr="00276126" w:rsidRDefault="00B0343C" w:rsidP="00AB17E9">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xml:space="preserve">• Culto informal: </w:t>
      </w:r>
      <w:r w:rsidRPr="00276126">
        <w:rPr>
          <w:rFonts w:ascii="Verdana" w:hAnsi="Verdana" w:cs="Verdana"/>
          <w:color w:val="000000"/>
          <w:sz w:val="20"/>
          <w:szCs w:val="20"/>
        </w:rPr>
        <w:t>usado en la vida cotidiana, es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espontáneo, fácilmente comprensible, presencia</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de muletillas.</w:t>
      </w:r>
    </w:p>
    <w:p w:rsidR="00AB17E9" w:rsidRPr="00276126" w:rsidRDefault="00AB17E9" w:rsidP="00276126">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276126">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B) INCULTO</w:t>
      </w:r>
      <w:r w:rsidRPr="00276126">
        <w:rPr>
          <w:rFonts w:ascii="Verdana" w:hAnsi="Verdana" w:cs="Verdana"/>
          <w:color w:val="000000"/>
          <w:sz w:val="20"/>
          <w:szCs w:val="20"/>
        </w:rPr>
        <w:t>: el hablante no tiene suficiente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educación, usa mal el idioma.</w:t>
      </w:r>
    </w:p>
    <w:p w:rsidR="00B0343C" w:rsidRPr="00276126" w:rsidRDefault="00B0343C" w:rsidP="00276126">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Inculto formal</w:t>
      </w:r>
      <w:r w:rsidRPr="00276126">
        <w:rPr>
          <w:rFonts w:ascii="Verdana" w:hAnsi="Verdana" w:cs="Verdana"/>
          <w:color w:val="000000"/>
          <w:sz w:val="20"/>
          <w:szCs w:val="20"/>
        </w:rPr>
        <w:t>: escasez de recursos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lingüísticos, dificultad para expresar ideas de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forma coherente.</w:t>
      </w:r>
    </w:p>
    <w:p w:rsidR="00B0343C" w:rsidRPr="00276126" w:rsidRDefault="00B0343C" w:rsidP="00276126">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b/>
          <w:bCs/>
          <w:color w:val="000000"/>
          <w:sz w:val="20"/>
          <w:szCs w:val="20"/>
        </w:rPr>
        <w:t>• Inculto informal</w:t>
      </w:r>
      <w:r w:rsidRPr="00276126">
        <w:rPr>
          <w:rFonts w:ascii="Verdana" w:hAnsi="Verdana" w:cs="Verdana"/>
          <w:color w:val="000000"/>
          <w:sz w:val="20"/>
          <w:szCs w:val="20"/>
        </w:rPr>
        <w:t>: “</w:t>
      </w:r>
      <w:proofErr w:type="spellStart"/>
      <w:r w:rsidRPr="00276126">
        <w:rPr>
          <w:rFonts w:ascii="Verdana" w:hAnsi="Verdana" w:cs="Verdana"/>
          <w:color w:val="000000"/>
          <w:sz w:val="20"/>
          <w:szCs w:val="20"/>
        </w:rPr>
        <w:t>antinorma</w:t>
      </w:r>
      <w:proofErr w:type="spellEnd"/>
      <w:r w:rsidRPr="00276126">
        <w:rPr>
          <w:rFonts w:ascii="Verdana" w:hAnsi="Verdana" w:cs="Verdana"/>
          <w:color w:val="000000"/>
          <w:sz w:val="20"/>
          <w:szCs w:val="20"/>
        </w:rPr>
        <w:t>”, es espontáneo,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de gran pobreza léxica, uso indiscriminado de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palabras groseras o </w:t>
      </w:r>
      <w:proofErr w:type="spellStart"/>
      <w:r w:rsidRPr="00276126">
        <w:rPr>
          <w:rFonts w:ascii="Verdana" w:hAnsi="Verdana" w:cs="Verdana"/>
          <w:color w:val="000000"/>
          <w:sz w:val="20"/>
          <w:szCs w:val="20"/>
        </w:rPr>
        <w:t>coprolálicas</w:t>
      </w:r>
      <w:proofErr w:type="spellEnd"/>
      <w:r w:rsidRPr="00276126">
        <w:rPr>
          <w:rFonts w:ascii="Verdana" w:hAnsi="Verdana" w:cs="Verdana"/>
          <w:color w:val="000000"/>
          <w:sz w:val="20"/>
          <w:szCs w:val="20"/>
        </w:rPr>
        <w:t>.</w:t>
      </w:r>
    </w:p>
    <w:p w:rsidR="00AB17E9" w:rsidRPr="00276126" w:rsidRDefault="00AB17E9" w:rsidP="00276126">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276126">
      <w:pPr>
        <w:autoSpaceDE w:val="0"/>
        <w:autoSpaceDN w:val="0"/>
        <w:adjustRightInd w:val="0"/>
        <w:spacing w:after="0" w:line="240" w:lineRule="auto"/>
        <w:jc w:val="both"/>
        <w:rPr>
          <w:rFonts w:ascii="Verdana" w:hAnsi="Verdana" w:cs="Verdana"/>
          <w:b/>
          <w:bCs/>
          <w:color w:val="000000"/>
          <w:sz w:val="20"/>
          <w:szCs w:val="20"/>
        </w:rPr>
      </w:pPr>
      <w:r w:rsidRPr="00276126">
        <w:rPr>
          <w:rFonts w:ascii="Verdana" w:hAnsi="Verdana" w:cs="Verdana"/>
          <w:b/>
          <w:bCs/>
          <w:color w:val="000000"/>
          <w:sz w:val="20"/>
          <w:szCs w:val="20"/>
        </w:rPr>
        <w:t>RELACIONES DE SIMETRÍA:</w:t>
      </w:r>
    </w:p>
    <w:p w:rsidR="00B0343C" w:rsidRPr="00276126" w:rsidRDefault="00B0343C" w:rsidP="00276126">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Se recurrirá al habla formal si la relación entre los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hablantes es </w:t>
      </w:r>
      <w:r w:rsidRPr="00276126">
        <w:rPr>
          <w:rFonts w:ascii="Verdana" w:hAnsi="Verdana" w:cs="Verdana"/>
          <w:b/>
          <w:bCs/>
          <w:color w:val="000000"/>
          <w:sz w:val="20"/>
          <w:szCs w:val="20"/>
        </w:rPr>
        <w:t xml:space="preserve">asimétrica </w:t>
      </w:r>
      <w:r w:rsidRPr="00276126">
        <w:rPr>
          <w:rFonts w:ascii="Verdana" w:hAnsi="Verdana" w:cs="Verdana"/>
          <w:color w:val="000000"/>
          <w:sz w:val="20"/>
          <w:szCs w:val="20"/>
        </w:rPr>
        <w:t>(si las personas no</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están en el mismo nivel jerárquico: jefe /</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empleado, médico / paciente). En una relación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asimétrica se mantiene una cierta distancia entre</w:t>
      </w:r>
      <w:r w:rsidR="00AB17E9" w:rsidRPr="00276126">
        <w:rPr>
          <w:rFonts w:ascii="Verdana" w:hAnsi="Verdana" w:cs="Verdana"/>
          <w:color w:val="000000"/>
          <w:sz w:val="20"/>
          <w:szCs w:val="20"/>
        </w:rPr>
        <w:t xml:space="preserve"> los hablantes y se cuida la </w:t>
      </w:r>
      <w:r w:rsidRPr="00276126">
        <w:rPr>
          <w:rFonts w:ascii="Verdana" w:hAnsi="Verdana" w:cs="Verdana"/>
          <w:color w:val="000000"/>
          <w:sz w:val="20"/>
          <w:szCs w:val="20"/>
        </w:rPr>
        <w:t>postura corporal.</w:t>
      </w:r>
    </w:p>
    <w:p w:rsidR="00B0343C" w:rsidRPr="00276126" w:rsidRDefault="00B0343C" w:rsidP="00276126">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Por otra parte, si la relación es </w:t>
      </w:r>
      <w:r w:rsidRPr="00276126">
        <w:rPr>
          <w:rFonts w:ascii="Verdana" w:hAnsi="Verdana" w:cs="Verdana"/>
          <w:b/>
          <w:bCs/>
          <w:color w:val="000000"/>
          <w:sz w:val="20"/>
          <w:szCs w:val="20"/>
        </w:rPr>
        <w:t>simétrica</w:t>
      </w:r>
      <w:r w:rsidRPr="00276126">
        <w:rPr>
          <w:rFonts w:ascii="Verdana" w:hAnsi="Verdana" w:cs="Verdana"/>
          <w:color w:val="000000"/>
          <w:sz w:val="20"/>
          <w:szCs w:val="20"/>
        </w:rPr>
        <w:t>, es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decir, si las personas están en el mismo nivel, se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recurrirá al habla informal, se produce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acercamiento y hay relajación de la postura.</w:t>
      </w:r>
    </w:p>
    <w:p w:rsidR="00AB17E9" w:rsidRPr="00276126" w:rsidRDefault="00AB17E9" w:rsidP="00276126">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276126">
      <w:pPr>
        <w:autoSpaceDE w:val="0"/>
        <w:autoSpaceDN w:val="0"/>
        <w:adjustRightInd w:val="0"/>
        <w:spacing w:after="0" w:line="240" w:lineRule="auto"/>
        <w:jc w:val="both"/>
        <w:rPr>
          <w:rFonts w:ascii="Verdana" w:hAnsi="Verdana" w:cs="Verdana"/>
          <w:b/>
          <w:bCs/>
          <w:color w:val="000000"/>
          <w:sz w:val="20"/>
          <w:szCs w:val="20"/>
        </w:rPr>
      </w:pPr>
      <w:r w:rsidRPr="00276126">
        <w:rPr>
          <w:rFonts w:ascii="Verdana" w:hAnsi="Verdana" w:cs="Verdana"/>
          <w:b/>
          <w:bCs/>
          <w:color w:val="000000"/>
          <w:sz w:val="20"/>
          <w:szCs w:val="20"/>
        </w:rPr>
        <w:t>ACTOS DE HABLA</w:t>
      </w:r>
    </w:p>
    <w:p w:rsidR="00B0343C" w:rsidRPr="00276126" w:rsidRDefault="00B0343C" w:rsidP="00276126">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Los actos de habla son enunciados que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constituyen acciones. Hay directos (la intención</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del emisor está claramente explicada: “cómprame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el diario”) e indirectos (no se entiende claramente</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la intención del emisor: “necesito revisar los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avisos clasificados del diario”). Entre los</w:t>
      </w:r>
      <w:r w:rsidR="00AB17E9" w:rsidRPr="00276126">
        <w:rPr>
          <w:rFonts w:ascii="Verdana" w:hAnsi="Verdana" w:cs="Verdana"/>
          <w:color w:val="000000"/>
          <w:sz w:val="20"/>
          <w:szCs w:val="20"/>
        </w:rPr>
        <w:t xml:space="preserve"> </w:t>
      </w:r>
      <w:r w:rsidRPr="00276126">
        <w:rPr>
          <w:rFonts w:ascii="Verdana" w:hAnsi="Verdana" w:cs="Verdana"/>
          <w:color w:val="000000"/>
          <w:sz w:val="20"/>
          <w:szCs w:val="20"/>
        </w:rPr>
        <w:t>diferentes tipos de actos de habla se encuentran</w:t>
      </w:r>
      <w:r w:rsidR="00276126" w:rsidRPr="00276126">
        <w:rPr>
          <w:rFonts w:ascii="Verdana" w:hAnsi="Verdana" w:cs="Verdana"/>
          <w:color w:val="000000"/>
          <w:sz w:val="20"/>
          <w:szCs w:val="20"/>
        </w:rPr>
        <w:t>, según su finalidad</w:t>
      </w:r>
      <w:r w:rsidRPr="00276126">
        <w:rPr>
          <w:rFonts w:ascii="Verdana" w:hAnsi="Verdana" w:cs="Verdana"/>
          <w:color w:val="000000"/>
          <w:sz w:val="20"/>
          <w:szCs w:val="20"/>
        </w:rPr>
        <w:t>:</w:t>
      </w:r>
    </w:p>
    <w:p w:rsidR="00276126" w:rsidRPr="00276126" w:rsidRDefault="00276126" w:rsidP="00276126">
      <w:pPr>
        <w:autoSpaceDE w:val="0"/>
        <w:autoSpaceDN w:val="0"/>
        <w:adjustRightInd w:val="0"/>
        <w:spacing w:after="0" w:line="240" w:lineRule="auto"/>
        <w:jc w:val="both"/>
        <w:rPr>
          <w:rFonts w:ascii="Verdana" w:hAnsi="Verdana" w:cs="Verdana"/>
          <w:b/>
          <w:bCs/>
          <w:color w:val="000000"/>
          <w:sz w:val="20"/>
          <w:szCs w:val="20"/>
        </w:rPr>
      </w:pPr>
    </w:p>
    <w:p w:rsidR="00B0343C" w:rsidRPr="00276126" w:rsidRDefault="00B0343C" w:rsidP="00276126">
      <w:pPr>
        <w:pStyle w:val="Prrafodelista"/>
        <w:numPr>
          <w:ilvl w:val="0"/>
          <w:numId w:val="1"/>
        </w:numPr>
        <w:autoSpaceDE w:val="0"/>
        <w:autoSpaceDN w:val="0"/>
        <w:adjustRightInd w:val="0"/>
        <w:spacing w:after="0" w:line="240" w:lineRule="auto"/>
        <w:ind w:left="142" w:hanging="142"/>
        <w:jc w:val="both"/>
        <w:rPr>
          <w:rFonts w:ascii="Verdana" w:hAnsi="Verdana" w:cs="Verdana"/>
          <w:color w:val="000000"/>
          <w:sz w:val="20"/>
          <w:szCs w:val="20"/>
        </w:rPr>
      </w:pPr>
      <w:r w:rsidRPr="00276126">
        <w:rPr>
          <w:rFonts w:ascii="Verdana" w:hAnsi="Verdana" w:cs="Verdana"/>
          <w:b/>
          <w:bCs/>
          <w:color w:val="000000"/>
          <w:sz w:val="20"/>
          <w:szCs w:val="20"/>
        </w:rPr>
        <w:t xml:space="preserve">ASERTIVOS O EXPOSITIVOS: </w:t>
      </w:r>
      <w:r w:rsidRPr="00276126">
        <w:rPr>
          <w:rFonts w:ascii="Verdana" w:hAnsi="Verdana" w:cs="Verdana"/>
          <w:color w:val="000000"/>
          <w:sz w:val="20"/>
          <w:szCs w:val="20"/>
        </w:rPr>
        <w:t>el emisor afirma</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o niega algo (define, cree, describe).</w:t>
      </w:r>
    </w:p>
    <w:p w:rsidR="00B0343C" w:rsidRPr="00276126" w:rsidRDefault="00B0343C" w:rsidP="00276126">
      <w:pPr>
        <w:pStyle w:val="Prrafodelista"/>
        <w:numPr>
          <w:ilvl w:val="0"/>
          <w:numId w:val="1"/>
        </w:numPr>
        <w:autoSpaceDE w:val="0"/>
        <w:autoSpaceDN w:val="0"/>
        <w:adjustRightInd w:val="0"/>
        <w:spacing w:after="0" w:line="240" w:lineRule="auto"/>
        <w:ind w:left="142" w:hanging="142"/>
        <w:jc w:val="both"/>
        <w:rPr>
          <w:rFonts w:ascii="Verdana" w:hAnsi="Verdana" w:cs="Verdana"/>
          <w:color w:val="000000"/>
          <w:sz w:val="20"/>
          <w:szCs w:val="20"/>
        </w:rPr>
      </w:pPr>
      <w:r w:rsidRPr="00276126">
        <w:rPr>
          <w:rFonts w:ascii="Verdana" w:hAnsi="Verdana" w:cs="Verdana"/>
          <w:b/>
          <w:bCs/>
          <w:color w:val="000000"/>
          <w:sz w:val="20"/>
          <w:szCs w:val="20"/>
        </w:rPr>
        <w:t>DIRECTIVOS O EJERCITATIVOS</w:t>
      </w:r>
      <w:r w:rsidRPr="00276126">
        <w:rPr>
          <w:rFonts w:ascii="Verdana" w:hAnsi="Verdana" w:cs="Verdana"/>
          <w:color w:val="000000"/>
          <w:sz w:val="20"/>
          <w:szCs w:val="20"/>
        </w:rPr>
        <w:t>: el emisor</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trata de obtener alguna acción del receptor.</w:t>
      </w:r>
    </w:p>
    <w:p w:rsidR="00B0343C" w:rsidRPr="00276126" w:rsidRDefault="00B0343C" w:rsidP="00276126">
      <w:pPr>
        <w:pStyle w:val="Prrafodelista"/>
        <w:numPr>
          <w:ilvl w:val="0"/>
          <w:numId w:val="1"/>
        </w:numPr>
        <w:autoSpaceDE w:val="0"/>
        <w:autoSpaceDN w:val="0"/>
        <w:adjustRightInd w:val="0"/>
        <w:spacing w:after="0" w:line="240" w:lineRule="auto"/>
        <w:ind w:left="142" w:hanging="142"/>
        <w:jc w:val="both"/>
        <w:rPr>
          <w:rFonts w:ascii="Verdana" w:hAnsi="Verdana" w:cs="Verdana"/>
          <w:color w:val="000000"/>
          <w:sz w:val="20"/>
          <w:szCs w:val="20"/>
        </w:rPr>
      </w:pPr>
      <w:r w:rsidRPr="00276126">
        <w:rPr>
          <w:rFonts w:ascii="Verdana" w:hAnsi="Verdana" w:cs="Verdana"/>
          <w:b/>
          <w:bCs/>
          <w:color w:val="000000"/>
          <w:sz w:val="20"/>
          <w:szCs w:val="20"/>
        </w:rPr>
        <w:t xml:space="preserve">COMPROMISORIOS: </w:t>
      </w:r>
      <w:r w:rsidRPr="00276126">
        <w:rPr>
          <w:rFonts w:ascii="Verdana" w:hAnsi="Verdana" w:cs="Verdana"/>
          <w:color w:val="000000"/>
          <w:sz w:val="20"/>
          <w:szCs w:val="20"/>
        </w:rPr>
        <w:t>el hablante asume un</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compromiso (jura, apuesta).</w:t>
      </w:r>
    </w:p>
    <w:p w:rsidR="00B0343C" w:rsidRPr="00276126" w:rsidRDefault="00B0343C" w:rsidP="00276126">
      <w:pPr>
        <w:pStyle w:val="Prrafodelista"/>
        <w:numPr>
          <w:ilvl w:val="0"/>
          <w:numId w:val="1"/>
        </w:numPr>
        <w:autoSpaceDE w:val="0"/>
        <w:autoSpaceDN w:val="0"/>
        <w:adjustRightInd w:val="0"/>
        <w:spacing w:after="0" w:line="240" w:lineRule="auto"/>
        <w:ind w:left="142" w:hanging="142"/>
        <w:jc w:val="both"/>
        <w:rPr>
          <w:rFonts w:ascii="Verdana" w:hAnsi="Verdana" w:cs="Verdana"/>
          <w:color w:val="000000"/>
          <w:sz w:val="20"/>
          <w:szCs w:val="20"/>
        </w:rPr>
      </w:pPr>
      <w:r w:rsidRPr="00276126">
        <w:rPr>
          <w:rFonts w:ascii="Verdana" w:hAnsi="Verdana" w:cs="Verdana"/>
          <w:b/>
          <w:bCs/>
          <w:color w:val="000000"/>
          <w:sz w:val="20"/>
          <w:szCs w:val="20"/>
        </w:rPr>
        <w:t xml:space="preserve">EXPRESIVOS: </w:t>
      </w:r>
      <w:r w:rsidRPr="00276126">
        <w:rPr>
          <w:rFonts w:ascii="Verdana" w:hAnsi="Verdana" w:cs="Verdana"/>
          <w:color w:val="000000"/>
          <w:sz w:val="20"/>
          <w:szCs w:val="20"/>
        </w:rPr>
        <w:t>el hablante expresa un estado</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afectivo, emocional o físico.</w:t>
      </w:r>
    </w:p>
    <w:p w:rsidR="00B0343C" w:rsidRPr="00276126" w:rsidRDefault="00B0343C" w:rsidP="00276126">
      <w:pPr>
        <w:pStyle w:val="Prrafodelista"/>
        <w:numPr>
          <w:ilvl w:val="0"/>
          <w:numId w:val="1"/>
        </w:numPr>
        <w:autoSpaceDE w:val="0"/>
        <w:autoSpaceDN w:val="0"/>
        <w:adjustRightInd w:val="0"/>
        <w:spacing w:after="0" w:line="240" w:lineRule="auto"/>
        <w:ind w:left="142" w:hanging="142"/>
        <w:jc w:val="both"/>
        <w:rPr>
          <w:rFonts w:ascii="Verdana" w:hAnsi="Verdana" w:cs="Verdana"/>
          <w:color w:val="000000"/>
          <w:sz w:val="20"/>
          <w:szCs w:val="20"/>
        </w:rPr>
      </w:pPr>
      <w:r w:rsidRPr="00276126">
        <w:rPr>
          <w:rFonts w:ascii="Verdana" w:hAnsi="Verdana" w:cs="Verdana"/>
          <w:b/>
          <w:bCs/>
          <w:color w:val="000000"/>
          <w:sz w:val="20"/>
          <w:szCs w:val="20"/>
        </w:rPr>
        <w:t xml:space="preserve">DECLARATIVOS: </w:t>
      </w:r>
      <w:r w:rsidRPr="00276126">
        <w:rPr>
          <w:rFonts w:ascii="Verdana" w:hAnsi="Verdana" w:cs="Verdana"/>
          <w:color w:val="000000"/>
          <w:sz w:val="20"/>
          <w:szCs w:val="20"/>
        </w:rPr>
        <w:t>el hablante modifica una</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realidad. Se adjudica a una autoridad.</w:t>
      </w:r>
    </w:p>
    <w:p w:rsidR="00276126" w:rsidRPr="00276126" w:rsidRDefault="00276126" w:rsidP="00276126">
      <w:pPr>
        <w:autoSpaceDE w:val="0"/>
        <w:autoSpaceDN w:val="0"/>
        <w:adjustRightInd w:val="0"/>
        <w:spacing w:after="0" w:line="240" w:lineRule="auto"/>
        <w:jc w:val="both"/>
        <w:rPr>
          <w:rFonts w:ascii="Verdana" w:hAnsi="Verdana" w:cs="Verdana"/>
          <w:color w:val="000000"/>
          <w:sz w:val="20"/>
          <w:szCs w:val="20"/>
        </w:rPr>
      </w:pPr>
    </w:p>
    <w:p w:rsidR="00B0343C" w:rsidRPr="00276126" w:rsidRDefault="00B0343C" w:rsidP="00276126">
      <w:pPr>
        <w:autoSpaceDE w:val="0"/>
        <w:autoSpaceDN w:val="0"/>
        <w:adjustRightInd w:val="0"/>
        <w:spacing w:after="0" w:line="240" w:lineRule="auto"/>
        <w:jc w:val="both"/>
        <w:rPr>
          <w:rFonts w:ascii="Verdana" w:hAnsi="Verdana" w:cs="Verdana"/>
          <w:color w:val="000000"/>
          <w:sz w:val="20"/>
          <w:szCs w:val="20"/>
        </w:rPr>
      </w:pPr>
      <w:r w:rsidRPr="00276126">
        <w:rPr>
          <w:rFonts w:ascii="Verdana" w:hAnsi="Verdana" w:cs="Verdana"/>
          <w:color w:val="000000"/>
          <w:sz w:val="20"/>
          <w:szCs w:val="20"/>
        </w:rPr>
        <w:t xml:space="preserve">También están las </w:t>
      </w:r>
      <w:r w:rsidR="00276126" w:rsidRPr="00276126">
        <w:rPr>
          <w:rFonts w:ascii="Verdana" w:hAnsi="Verdana" w:cs="Verdana"/>
          <w:color w:val="000000"/>
          <w:sz w:val="20"/>
          <w:szCs w:val="20"/>
        </w:rPr>
        <w:t>Modalizaciones</w:t>
      </w:r>
      <w:r w:rsidRPr="00276126">
        <w:rPr>
          <w:rFonts w:ascii="Verdana" w:hAnsi="Verdana" w:cs="Verdana"/>
          <w:color w:val="000000"/>
          <w:sz w:val="20"/>
          <w:szCs w:val="20"/>
        </w:rPr>
        <w:t xml:space="preserve"> discursivas, las</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cuales son </w:t>
      </w:r>
      <w:r w:rsidR="00276126" w:rsidRPr="00276126">
        <w:rPr>
          <w:rFonts w:ascii="Verdana" w:hAnsi="Verdana" w:cs="Verdana"/>
          <w:color w:val="000000"/>
          <w:sz w:val="20"/>
          <w:szCs w:val="20"/>
        </w:rPr>
        <w:t xml:space="preserve">exposición de </w:t>
      </w:r>
      <w:r w:rsidRPr="00276126">
        <w:rPr>
          <w:rFonts w:ascii="Verdana" w:hAnsi="Verdana" w:cs="Verdana"/>
          <w:b/>
          <w:bCs/>
          <w:i/>
          <w:iCs/>
          <w:color w:val="000000"/>
          <w:sz w:val="20"/>
          <w:szCs w:val="20"/>
        </w:rPr>
        <w:t xml:space="preserve">HECHOS </w:t>
      </w:r>
      <w:r w:rsidRPr="00276126">
        <w:rPr>
          <w:rFonts w:ascii="Verdana" w:hAnsi="Verdana" w:cs="Verdana"/>
          <w:color w:val="000000"/>
          <w:sz w:val="20"/>
          <w:szCs w:val="20"/>
        </w:rPr>
        <w:t>(se presenta algo tal como</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sucede, predomina la función referencial del</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 xml:space="preserve">lenguaje) y </w:t>
      </w:r>
      <w:r w:rsidR="00276126" w:rsidRPr="00276126">
        <w:rPr>
          <w:rFonts w:ascii="Verdana" w:hAnsi="Verdana" w:cs="Verdana"/>
          <w:color w:val="000000"/>
          <w:sz w:val="20"/>
          <w:szCs w:val="20"/>
        </w:rPr>
        <w:t xml:space="preserve">manifestación de </w:t>
      </w:r>
      <w:r w:rsidRPr="00276126">
        <w:rPr>
          <w:rFonts w:ascii="Verdana" w:hAnsi="Verdana" w:cs="Verdana"/>
          <w:b/>
          <w:bCs/>
          <w:i/>
          <w:iCs/>
          <w:color w:val="000000"/>
          <w:sz w:val="20"/>
          <w:szCs w:val="20"/>
        </w:rPr>
        <w:t xml:space="preserve">OPINIONES </w:t>
      </w:r>
      <w:r w:rsidRPr="00276126">
        <w:rPr>
          <w:rFonts w:ascii="Verdana" w:hAnsi="Verdana" w:cs="Verdana"/>
          <w:color w:val="000000"/>
          <w:sz w:val="20"/>
          <w:szCs w:val="20"/>
        </w:rPr>
        <w:t>(es lo que uno piensa</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en relación a un hecho, predomina la función</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expresiva).</w:t>
      </w:r>
    </w:p>
    <w:p w:rsidR="00276126" w:rsidRPr="00276126" w:rsidRDefault="00276126" w:rsidP="00B0343C">
      <w:pPr>
        <w:autoSpaceDE w:val="0"/>
        <w:autoSpaceDN w:val="0"/>
        <w:adjustRightInd w:val="0"/>
        <w:spacing w:after="0" w:line="240" w:lineRule="auto"/>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rPr>
          <w:rFonts w:ascii="Verdana" w:hAnsi="Verdana" w:cs="Verdana"/>
          <w:b/>
          <w:bCs/>
          <w:color w:val="000000"/>
          <w:sz w:val="20"/>
          <w:szCs w:val="20"/>
        </w:rPr>
      </w:pPr>
      <w:r w:rsidRPr="00276126">
        <w:rPr>
          <w:rFonts w:ascii="Verdana" w:hAnsi="Verdana" w:cs="Verdana"/>
          <w:b/>
          <w:bCs/>
          <w:color w:val="000000"/>
          <w:sz w:val="20"/>
          <w:szCs w:val="20"/>
        </w:rPr>
        <w:t>TÉCNICAS DE DISCUSIÓN</w:t>
      </w:r>
    </w:p>
    <w:p w:rsidR="00B0343C" w:rsidRPr="00276126" w:rsidRDefault="00B0343C" w:rsidP="00B0343C">
      <w:pPr>
        <w:autoSpaceDE w:val="0"/>
        <w:autoSpaceDN w:val="0"/>
        <w:adjustRightInd w:val="0"/>
        <w:spacing w:after="0" w:line="240" w:lineRule="auto"/>
        <w:rPr>
          <w:rFonts w:ascii="Verdana" w:hAnsi="Verdana" w:cs="Verdana"/>
          <w:color w:val="000000"/>
          <w:sz w:val="20"/>
          <w:szCs w:val="20"/>
        </w:rPr>
      </w:pPr>
      <w:r w:rsidRPr="00276126">
        <w:rPr>
          <w:rFonts w:ascii="Verdana" w:hAnsi="Verdana" w:cs="Verdana"/>
          <w:color w:val="000000"/>
          <w:sz w:val="20"/>
          <w:szCs w:val="20"/>
        </w:rPr>
        <w:t>En la conversación humana se dan diferentes</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técnicas de discusión:</w:t>
      </w:r>
    </w:p>
    <w:p w:rsidR="00276126" w:rsidRPr="00276126" w:rsidRDefault="00276126" w:rsidP="00B0343C">
      <w:pPr>
        <w:autoSpaceDE w:val="0"/>
        <w:autoSpaceDN w:val="0"/>
        <w:adjustRightInd w:val="0"/>
        <w:spacing w:after="0" w:line="240" w:lineRule="auto"/>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rPr>
          <w:rFonts w:ascii="Verdana" w:hAnsi="Verdana" w:cs="Verdana"/>
          <w:b/>
          <w:bCs/>
          <w:color w:val="000000"/>
          <w:sz w:val="20"/>
          <w:szCs w:val="20"/>
        </w:rPr>
      </w:pPr>
      <w:r w:rsidRPr="00276126">
        <w:rPr>
          <w:rFonts w:ascii="Verdana" w:hAnsi="Verdana" w:cs="Verdana"/>
          <w:b/>
          <w:bCs/>
          <w:color w:val="000000"/>
          <w:sz w:val="20"/>
          <w:szCs w:val="20"/>
        </w:rPr>
        <w:t>A) Con audiencia:</w:t>
      </w:r>
    </w:p>
    <w:p w:rsidR="00B0343C" w:rsidRPr="00276126" w:rsidRDefault="00B0343C" w:rsidP="00B0343C">
      <w:pPr>
        <w:autoSpaceDE w:val="0"/>
        <w:autoSpaceDN w:val="0"/>
        <w:adjustRightInd w:val="0"/>
        <w:spacing w:after="0" w:line="240" w:lineRule="auto"/>
        <w:rPr>
          <w:rFonts w:ascii="Verdana" w:hAnsi="Verdana" w:cs="Verdana"/>
          <w:color w:val="000000"/>
          <w:sz w:val="20"/>
          <w:szCs w:val="20"/>
        </w:rPr>
      </w:pPr>
      <w:r w:rsidRPr="00276126">
        <w:rPr>
          <w:rFonts w:ascii="Verdana" w:hAnsi="Verdana" w:cs="Verdana"/>
          <w:b/>
          <w:bCs/>
          <w:color w:val="000000"/>
          <w:sz w:val="20"/>
          <w:szCs w:val="20"/>
        </w:rPr>
        <w:t xml:space="preserve">• DEBATE: </w:t>
      </w:r>
      <w:r w:rsidRPr="00276126">
        <w:rPr>
          <w:rFonts w:ascii="Verdana" w:hAnsi="Verdana" w:cs="Verdana"/>
          <w:color w:val="000000"/>
          <w:sz w:val="20"/>
          <w:szCs w:val="20"/>
        </w:rPr>
        <w:t>tipo de discusión, regulada por un</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moderador, en la cual se contraponen dos o más</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opiniones expertas de un tema.</w:t>
      </w:r>
    </w:p>
    <w:p w:rsidR="00B0343C" w:rsidRPr="00276126" w:rsidRDefault="00B0343C" w:rsidP="00B0343C">
      <w:pPr>
        <w:autoSpaceDE w:val="0"/>
        <w:autoSpaceDN w:val="0"/>
        <w:adjustRightInd w:val="0"/>
        <w:spacing w:after="0" w:line="240" w:lineRule="auto"/>
        <w:rPr>
          <w:rFonts w:ascii="Verdana" w:hAnsi="Verdana" w:cs="Verdana"/>
          <w:color w:val="000000"/>
          <w:sz w:val="20"/>
          <w:szCs w:val="20"/>
        </w:rPr>
      </w:pPr>
      <w:r w:rsidRPr="00276126">
        <w:rPr>
          <w:rFonts w:ascii="Verdana" w:hAnsi="Verdana" w:cs="Verdana"/>
          <w:b/>
          <w:bCs/>
          <w:color w:val="000000"/>
          <w:sz w:val="20"/>
          <w:szCs w:val="20"/>
        </w:rPr>
        <w:t xml:space="preserve">• PANEL: </w:t>
      </w:r>
      <w:r w:rsidRPr="00276126">
        <w:rPr>
          <w:rFonts w:ascii="Verdana" w:hAnsi="Verdana" w:cs="Verdana"/>
          <w:color w:val="000000"/>
          <w:sz w:val="20"/>
          <w:szCs w:val="20"/>
        </w:rPr>
        <w:t>grupo de expertos dialogando con la</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audiencia acerca de un tema determinado.</w:t>
      </w:r>
    </w:p>
    <w:p w:rsidR="00B0343C" w:rsidRPr="00276126" w:rsidRDefault="00B0343C" w:rsidP="00B0343C">
      <w:pPr>
        <w:autoSpaceDE w:val="0"/>
        <w:autoSpaceDN w:val="0"/>
        <w:adjustRightInd w:val="0"/>
        <w:spacing w:after="0" w:line="240" w:lineRule="auto"/>
        <w:rPr>
          <w:rFonts w:ascii="Verdana" w:hAnsi="Verdana" w:cs="Verdana"/>
          <w:color w:val="000000"/>
          <w:sz w:val="20"/>
          <w:szCs w:val="20"/>
        </w:rPr>
      </w:pPr>
      <w:r w:rsidRPr="00276126">
        <w:rPr>
          <w:rFonts w:ascii="Verdana" w:hAnsi="Verdana" w:cs="Verdana"/>
          <w:b/>
          <w:bCs/>
          <w:color w:val="000000"/>
          <w:sz w:val="20"/>
          <w:szCs w:val="20"/>
        </w:rPr>
        <w:t xml:space="preserve">• MESA REDONDA: </w:t>
      </w:r>
      <w:r w:rsidRPr="00276126">
        <w:rPr>
          <w:rFonts w:ascii="Verdana" w:hAnsi="Verdana" w:cs="Verdana"/>
          <w:color w:val="000000"/>
          <w:sz w:val="20"/>
          <w:szCs w:val="20"/>
        </w:rPr>
        <w:t>un grupo de expertos</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expone un tema desde distintos puntos de vista,</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sin diálogo entre ellos. Un coordinador, al final de</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la exposición, resume las ideas principales.</w:t>
      </w:r>
    </w:p>
    <w:p w:rsidR="00276126" w:rsidRPr="00276126" w:rsidRDefault="00276126" w:rsidP="00B0343C">
      <w:pPr>
        <w:autoSpaceDE w:val="0"/>
        <w:autoSpaceDN w:val="0"/>
        <w:adjustRightInd w:val="0"/>
        <w:spacing w:after="0" w:line="240" w:lineRule="auto"/>
        <w:rPr>
          <w:rFonts w:ascii="Verdana" w:hAnsi="Verdana" w:cs="Verdana"/>
          <w:b/>
          <w:bCs/>
          <w:color w:val="000000"/>
          <w:sz w:val="20"/>
          <w:szCs w:val="20"/>
        </w:rPr>
      </w:pPr>
    </w:p>
    <w:p w:rsidR="00B0343C" w:rsidRPr="00276126" w:rsidRDefault="00B0343C" w:rsidP="00B0343C">
      <w:pPr>
        <w:autoSpaceDE w:val="0"/>
        <w:autoSpaceDN w:val="0"/>
        <w:adjustRightInd w:val="0"/>
        <w:spacing w:after="0" w:line="240" w:lineRule="auto"/>
        <w:rPr>
          <w:rFonts w:ascii="Verdana" w:hAnsi="Verdana" w:cs="Verdana"/>
          <w:b/>
          <w:bCs/>
          <w:color w:val="000000"/>
          <w:sz w:val="20"/>
          <w:szCs w:val="20"/>
        </w:rPr>
      </w:pPr>
      <w:r w:rsidRPr="00276126">
        <w:rPr>
          <w:rFonts w:ascii="Verdana" w:hAnsi="Verdana" w:cs="Verdana"/>
          <w:b/>
          <w:bCs/>
          <w:color w:val="000000"/>
          <w:sz w:val="20"/>
          <w:szCs w:val="20"/>
        </w:rPr>
        <w:t>B) Sin audiencia:</w:t>
      </w:r>
    </w:p>
    <w:p w:rsidR="00B00C22" w:rsidRPr="00276126" w:rsidRDefault="00B0343C" w:rsidP="00276126">
      <w:pPr>
        <w:autoSpaceDE w:val="0"/>
        <w:autoSpaceDN w:val="0"/>
        <w:adjustRightInd w:val="0"/>
        <w:spacing w:after="0" w:line="240" w:lineRule="auto"/>
        <w:rPr>
          <w:rFonts w:ascii="Verdana" w:hAnsi="Verdana" w:cs="Verdana"/>
          <w:color w:val="000000"/>
          <w:sz w:val="20"/>
          <w:szCs w:val="20"/>
        </w:rPr>
      </w:pPr>
      <w:r w:rsidRPr="00276126">
        <w:rPr>
          <w:rFonts w:ascii="Verdana" w:hAnsi="Verdana" w:cs="Verdana"/>
          <w:b/>
          <w:bCs/>
          <w:color w:val="000000"/>
          <w:sz w:val="20"/>
          <w:szCs w:val="20"/>
        </w:rPr>
        <w:t xml:space="preserve">• COLOQUIO: </w:t>
      </w:r>
      <w:r w:rsidRPr="00276126">
        <w:rPr>
          <w:rFonts w:ascii="Verdana" w:hAnsi="Verdana" w:cs="Verdana"/>
          <w:color w:val="000000"/>
          <w:sz w:val="20"/>
          <w:szCs w:val="20"/>
        </w:rPr>
        <w:t>discusión espontánea entre un</w:t>
      </w:r>
      <w:r w:rsidR="00276126" w:rsidRPr="00276126">
        <w:rPr>
          <w:rFonts w:ascii="Verdana" w:hAnsi="Verdana" w:cs="Verdana"/>
          <w:color w:val="000000"/>
          <w:sz w:val="20"/>
          <w:szCs w:val="20"/>
        </w:rPr>
        <w:t xml:space="preserve"> </w:t>
      </w:r>
      <w:r w:rsidRPr="00276126">
        <w:rPr>
          <w:rFonts w:ascii="Verdana" w:hAnsi="Verdana" w:cs="Verdana"/>
          <w:color w:val="000000"/>
          <w:sz w:val="20"/>
          <w:szCs w:val="20"/>
        </w:rPr>
        <w:t>grupo de participantes.</w:t>
      </w:r>
    </w:p>
    <w:sectPr w:rsidR="00B00C22" w:rsidRPr="00276126" w:rsidSect="00B0343C">
      <w:pgSz w:w="12240" w:h="20160" w:code="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F00F1"/>
    <w:multiLevelType w:val="hybridMultilevel"/>
    <w:tmpl w:val="B65202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compat/>
  <w:rsids>
    <w:rsidRoot w:val="00B0343C"/>
    <w:rsid w:val="00276126"/>
    <w:rsid w:val="004D0971"/>
    <w:rsid w:val="005245AF"/>
    <w:rsid w:val="005E6CFF"/>
    <w:rsid w:val="008B13E1"/>
    <w:rsid w:val="00A80C84"/>
    <w:rsid w:val="00AB17E9"/>
    <w:rsid w:val="00B0343C"/>
    <w:rsid w:val="00F379D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3"/>
        <o:r id="V:Rule6" type="connector" idref="#_x0000_s1034"/>
        <o:r id="V:Rule7" type="connector" idref="#_x0000_s1041"/>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A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6126"/>
    <w:pPr>
      <w:ind w:left="720"/>
      <w:contextualSpacing/>
    </w:pPr>
  </w:style>
  <w:style w:type="paragraph" w:styleId="Textodeglobo">
    <w:name w:val="Balloon Text"/>
    <w:basedOn w:val="Normal"/>
    <w:link w:val="TextodegloboCar"/>
    <w:uiPriority w:val="99"/>
    <w:semiHidden/>
    <w:unhideWhenUsed/>
    <w:rsid w:val="00F37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7ADD-8F85-4FB0-954F-C01626DF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1823</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1</cp:revision>
  <dcterms:created xsi:type="dcterms:W3CDTF">2011-12-08T11:00:00Z</dcterms:created>
  <dcterms:modified xsi:type="dcterms:W3CDTF">2011-12-08T11:46:00Z</dcterms:modified>
</cp:coreProperties>
</file>